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56" w:rsidRPr="00E026E6" w:rsidRDefault="00E026E6" w:rsidP="00E026E6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中山医学院国内公务接待审批表</w:t>
      </w:r>
    </w:p>
    <w:tbl>
      <w:tblPr>
        <w:tblStyle w:val="a7"/>
        <w:tblW w:w="9186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07"/>
        <w:gridCol w:w="1446"/>
        <w:gridCol w:w="3515"/>
      </w:tblGrid>
      <w:tr w:rsidR="00A547DF" w:rsidRPr="00FD48B5" w:rsidTr="00E6508A">
        <w:trPr>
          <w:trHeight w:val="468"/>
        </w:trPr>
        <w:tc>
          <w:tcPr>
            <w:tcW w:w="1418" w:type="dxa"/>
            <w:vMerge w:val="restart"/>
            <w:vAlign w:val="center"/>
          </w:tcPr>
          <w:p w:rsidR="00A547DF" w:rsidRPr="00FD48B5" w:rsidRDefault="00A547DF" w:rsidP="00A547D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来访单位</w:t>
            </w:r>
          </w:p>
        </w:tc>
        <w:tc>
          <w:tcPr>
            <w:tcW w:w="2807" w:type="dxa"/>
            <w:vMerge w:val="restart"/>
            <w:vAlign w:val="center"/>
          </w:tcPr>
          <w:p w:rsidR="00A547DF" w:rsidRDefault="00A547DF" w:rsidP="00A547DF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国家</w:t>
            </w:r>
            <w:r>
              <w:rPr>
                <w:rFonts w:cs="Times New Roman"/>
                <w:sz w:val="24"/>
                <w:szCs w:val="24"/>
              </w:rPr>
              <w:t>医学</w:t>
            </w:r>
            <w:r>
              <w:rPr>
                <w:rFonts w:cs="Times New Roman" w:hint="eastAsia"/>
                <w:sz w:val="24"/>
                <w:szCs w:val="24"/>
              </w:rPr>
              <w:t>考试</w:t>
            </w:r>
            <w:r>
              <w:rPr>
                <w:rFonts w:cs="Times New Roman"/>
                <w:sz w:val="24"/>
                <w:szCs w:val="24"/>
              </w:rPr>
              <w:t>中心</w:t>
            </w:r>
          </w:p>
          <w:p w:rsidR="00A547DF" w:rsidRDefault="00A547DF" w:rsidP="00A547DF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等单位</w:t>
            </w:r>
          </w:p>
        </w:tc>
        <w:tc>
          <w:tcPr>
            <w:tcW w:w="1446" w:type="dxa"/>
            <w:vMerge w:val="restart"/>
            <w:vAlign w:val="center"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来访事由</w:t>
            </w:r>
          </w:p>
        </w:tc>
        <w:tc>
          <w:tcPr>
            <w:tcW w:w="3515" w:type="dxa"/>
            <w:vMerge w:val="restart"/>
            <w:vAlign w:val="center"/>
          </w:tcPr>
          <w:p w:rsidR="00A547DF" w:rsidRPr="00FD48B5" w:rsidRDefault="00A547DF" w:rsidP="00A547DF">
            <w:pPr>
              <w:rPr>
                <w:sz w:val="24"/>
                <w:szCs w:val="24"/>
              </w:rPr>
            </w:pPr>
            <w:r w:rsidRPr="003C0CF4">
              <w:rPr>
                <w:rFonts w:cs="Times New Roman" w:hint="eastAsia"/>
                <w:sz w:val="24"/>
                <w:szCs w:val="24"/>
              </w:rPr>
              <w:t>国家医学考试中心与国家中医药管理局中医师资格认证中心</w:t>
            </w:r>
            <w:r>
              <w:rPr>
                <w:rFonts w:cs="Times New Roman" w:hint="eastAsia"/>
                <w:sz w:val="24"/>
                <w:szCs w:val="24"/>
              </w:rPr>
              <w:t>对我省考区开展</w:t>
            </w:r>
            <w:r w:rsidRPr="003C0CF4">
              <w:rPr>
                <w:rFonts w:cs="Times New Roman" w:hint="eastAsia"/>
                <w:sz w:val="24"/>
                <w:szCs w:val="24"/>
              </w:rPr>
              <w:t>国家医师资格实践技能考试基地复评工作</w:t>
            </w:r>
            <w:r>
              <w:rPr>
                <w:rFonts w:cs="Times New Roman" w:hint="eastAsia"/>
                <w:sz w:val="24"/>
                <w:szCs w:val="24"/>
              </w:rPr>
              <w:t>。</w:t>
            </w:r>
          </w:p>
        </w:tc>
      </w:tr>
      <w:tr w:rsidR="00A547DF" w:rsidRPr="00FD48B5" w:rsidTr="005A285E">
        <w:trPr>
          <w:trHeight w:val="1013"/>
        </w:trPr>
        <w:tc>
          <w:tcPr>
            <w:tcW w:w="1418" w:type="dxa"/>
            <w:vMerge/>
          </w:tcPr>
          <w:p w:rsidR="00A547DF" w:rsidRPr="00FD48B5" w:rsidRDefault="00A547DF" w:rsidP="00A547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47DF" w:rsidRPr="00FD48B5" w:rsidTr="005A285E">
        <w:trPr>
          <w:trHeight w:val="937"/>
        </w:trPr>
        <w:tc>
          <w:tcPr>
            <w:tcW w:w="1418" w:type="dxa"/>
            <w:vAlign w:val="center"/>
          </w:tcPr>
          <w:p w:rsidR="00A547DF" w:rsidRPr="00FD48B5" w:rsidRDefault="00A547DF" w:rsidP="00A547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</w:t>
            </w:r>
            <w:r w:rsidRPr="00FD48B5">
              <w:rPr>
                <w:sz w:val="24"/>
                <w:szCs w:val="24"/>
              </w:rPr>
              <w:t>时间</w:t>
            </w:r>
          </w:p>
        </w:tc>
        <w:tc>
          <w:tcPr>
            <w:tcW w:w="2807" w:type="dxa"/>
            <w:vAlign w:val="center"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18.9.27</w:t>
            </w:r>
          </w:p>
        </w:tc>
        <w:tc>
          <w:tcPr>
            <w:tcW w:w="1446" w:type="dxa"/>
            <w:vAlign w:val="center"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来访人数</w:t>
            </w:r>
          </w:p>
        </w:tc>
        <w:tc>
          <w:tcPr>
            <w:tcW w:w="3515" w:type="dxa"/>
            <w:vAlign w:val="center"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47DF" w:rsidRPr="00FD48B5" w:rsidTr="005A285E">
        <w:trPr>
          <w:trHeight w:val="1167"/>
        </w:trPr>
        <w:tc>
          <w:tcPr>
            <w:tcW w:w="1418" w:type="dxa"/>
            <w:vAlign w:val="center"/>
          </w:tcPr>
          <w:p w:rsidR="00A547DF" w:rsidRDefault="00A547DF" w:rsidP="00A547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来访公函号</w:t>
            </w:r>
          </w:p>
        </w:tc>
        <w:tc>
          <w:tcPr>
            <w:tcW w:w="2807" w:type="dxa"/>
            <w:vAlign w:val="center"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粤医考</w:t>
            </w:r>
            <w:r>
              <w:rPr>
                <w:rFonts w:cs="Times New Roman"/>
                <w:sz w:val="24"/>
                <w:szCs w:val="24"/>
              </w:rPr>
              <w:t>办</w:t>
            </w:r>
            <w:r w:rsidRPr="00B84182">
              <w:rPr>
                <w:rFonts w:cs="Times New Roman" w:hint="eastAsia"/>
                <w:sz w:val="24"/>
                <w:szCs w:val="24"/>
              </w:rPr>
              <w:t>〔</w:t>
            </w:r>
            <w:r w:rsidRPr="00B84182">
              <w:rPr>
                <w:rFonts w:cs="Times New Roman" w:hint="eastAsia"/>
                <w:sz w:val="24"/>
                <w:szCs w:val="24"/>
              </w:rPr>
              <w:t>2018</w:t>
            </w:r>
            <w:r w:rsidRPr="00B84182">
              <w:rPr>
                <w:rFonts w:cs="Times New Roman" w:hint="eastAsia"/>
                <w:sz w:val="24"/>
                <w:szCs w:val="24"/>
              </w:rPr>
              <w:t>〕</w:t>
            </w:r>
            <w:r>
              <w:rPr>
                <w:rFonts w:cs="Times New Roman" w:hint="eastAsia"/>
                <w:sz w:val="24"/>
                <w:szCs w:val="24"/>
              </w:rPr>
              <w:t>32</w:t>
            </w:r>
            <w:r>
              <w:rPr>
                <w:rFonts w:cs="Times New Roman" w:hint="eastAsia"/>
                <w:sz w:val="24"/>
                <w:szCs w:val="24"/>
              </w:rPr>
              <w:t>号</w:t>
            </w:r>
          </w:p>
        </w:tc>
        <w:tc>
          <w:tcPr>
            <w:tcW w:w="1446" w:type="dxa"/>
            <w:vAlign w:val="center"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来访联络人</w:t>
            </w:r>
          </w:p>
        </w:tc>
        <w:tc>
          <w:tcPr>
            <w:tcW w:w="3515" w:type="dxa"/>
            <w:vAlign w:val="center"/>
          </w:tcPr>
          <w:p w:rsidR="00A547DF" w:rsidRPr="00FD48B5" w:rsidRDefault="00A547DF" w:rsidP="00A5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李玲</w:t>
            </w:r>
          </w:p>
        </w:tc>
      </w:tr>
      <w:tr w:rsidR="00A547DF" w:rsidRPr="00FD48B5" w:rsidTr="005A285E">
        <w:trPr>
          <w:trHeight w:val="898"/>
        </w:trPr>
        <w:tc>
          <w:tcPr>
            <w:tcW w:w="4225" w:type="dxa"/>
            <w:gridSpan w:val="2"/>
            <w:vAlign w:val="center"/>
          </w:tcPr>
          <w:p w:rsidR="00A547DF" w:rsidRPr="00FD48B5" w:rsidRDefault="00A547DF" w:rsidP="00A547D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单位负责人</w:t>
            </w:r>
            <w:r w:rsidRPr="00FD48B5">
              <w:rPr>
                <w:sz w:val="24"/>
                <w:szCs w:val="24"/>
              </w:rPr>
              <w:t>或项目负责人审批</w:t>
            </w:r>
            <w:bookmarkStart w:id="0" w:name="_GoBack"/>
            <w:bookmarkEnd w:id="0"/>
          </w:p>
        </w:tc>
        <w:tc>
          <w:tcPr>
            <w:tcW w:w="4961" w:type="dxa"/>
            <w:gridSpan w:val="2"/>
            <w:vAlign w:val="center"/>
          </w:tcPr>
          <w:p w:rsidR="00A547DF" w:rsidRPr="009E3DD2" w:rsidRDefault="00A547DF" w:rsidP="00A547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63B0" w:rsidRDefault="008063B0"/>
    <w:p w:rsidR="00CF0556" w:rsidRDefault="00CF0556"/>
    <w:sectPr w:rsidR="00CF0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DE" w:rsidRDefault="00163CDE" w:rsidP="00CF0556">
      <w:r>
        <w:separator/>
      </w:r>
    </w:p>
  </w:endnote>
  <w:endnote w:type="continuationSeparator" w:id="0">
    <w:p w:rsidR="00163CDE" w:rsidRDefault="00163CDE" w:rsidP="00CF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DE" w:rsidRDefault="00163CDE" w:rsidP="00CF0556">
      <w:r>
        <w:separator/>
      </w:r>
    </w:p>
  </w:footnote>
  <w:footnote w:type="continuationSeparator" w:id="0">
    <w:p w:rsidR="00163CDE" w:rsidRDefault="00163CDE" w:rsidP="00CF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7"/>
    <w:rsid w:val="00004764"/>
    <w:rsid w:val="00113EDD"/>
    <w:rsid w:val="00163CDE"/>
    <w:rsid w:val="002F7F21"/>
    <w:rsid w:val="005A285E"/>
    <w:rsid w:val="005A7D64"/>
    <w:rsid w:val="00661A77"/>
    <w:rsid w:val="0076268D"/>
    <w:rsid w:val="008063B0"/>
    <w:rsid w:val="009C3EC7"/>
    <w:rsid w:val="00A547DF"/>
    <w:rsid w:val="00CF0556"/>
    <w:rsid w:val="00D00117"/>
    <w:rsid w:val="00DB3E83"/>
    <w:rsid w:val="00E026E6"/>
    <w:rsid w:val="00E6508A"/>
    <w:rsid w:val="00EC78D4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F2458-7BD4-4F6F-8756-14A7B70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5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5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556"/>
    <w:rPr>
      <w:sz w:val="18"/>
      <w:szCs w:val="18"/>
    </w:rPr>
  </w:style>
  <w:style w:type="table" w:styleId="a7">
    <w:name w:val="Table Grid"/>
    <w:basedOn w:val="a1"/>
    <w:rsid w:val="00CF05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E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3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9</cp:revision>
  <cp:lastPrinted>2018-09-28T04:24:00Z</cp:lastPrinted>
  <dcterms:created xsi:type="dcterms:W3CDTF">2017-10-20T02:15:00Z</dcterms:created>
  <dcterms:modified xsi:type="dcterms:W3CDTF">2018-09-29T03:57:00Z</dcterms:modified>
</cp:coreProperties>
</file>