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1E" w:rsidRDefault="0000321E" w:rsidP="0000321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4A322F" w:rsidRDefault="004A322F" w:rsidP="00130ACF">
      <w:pPr>
        <w:jc w:val="right"/>
        <w:rPr>
          <w:rFonts w:ascii="仿宋_GB2312" w:eastAsia="仿宋_GB2312" w:hAnsi="黑体" w:hint="eastAsia"/>
          <w:b/>
          <w:sz w:val="30"/>
          <w:szCs w:val="30"/>
        </w:rPr>
      </w:pPr>
    </w:p>
    <w:p w:rsidR="0000321E" w:rsidRPr="00130ACF" w:rsidRDefault="00130ACF" w:rsidP="00130ACF">
      <w:pPr>
        <w:jc w:val="right"/>
        <w:rPr>
          <w:rFonts w:ascii="仿宋_GB2312" w:eastAsia="仿宋_GB2312" w:hAnsi="黑体"/>
          <w:b/>
          <w:sz w:val="30"/>
          <w:szCs w:val="30"/>
        </w:rPr>
      </w:pPr>
      <w:r w:rsidRPr="00130ACF">
        <w:rPr>
          <w:rFonts w:ascii="仿宋_GB2312" w:eastAsia="仿宋_GB2312" w:hAnsi="黑体" w:hint="eastAsia"/>
          <w:b/>
          <w:sz w:val="30"/>
          <w:szCs w:val="30"/>
        </w:rPr>
        <w:t>科研〔2015〕</w:t>
      </w:r>
      <w:r>
        <w:rPr>
          <w:rFonts w:ascii="仿宋_GB2312" w:eastAsia="仿宋_GB2312" w:hAnsi="黑体" w:hint="eastAsia"/>
          <w:b/>
          <w:sz w:val="30"/>
          <w:szCs w:val="30"/>
        </w:rPr>
        <w:t>79号</w:t>
      </w:r>
    </w:p>
    <w:p w:rsidR="00CB2754" w:rsidRPr="0000321E" w:rsidRDefault="00015CC8" w:rsidP="0000321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关于征集对接</w:t>
      </w:r>
      <w:r w:rsidR="00CB2754">
        <w:rPr>
          <w:rFonts w:ascii="黑体" w:eastAsia="黑体" w:hAnsi="黑体" w:hint="eastAsia"/>
          <w:b/>
          <w:sz w:val="32"/>
          <w:szCs w:val="32"/>
        </w:rPr>
        <w:t>法国科研</w:t>
      </w:r>
      <w:r w:rsidR="009E4ECB">
        <w:rPr>
          <w:rFonts w:ascii="黑体" w:eastAsia="黑体" w:hAnsi="黑体" w:hint="eastAsia"/>
          <w:b/>
          <w:sz w:val="32"/>
          <w:szCs w:val="32"/>
        </w:rPr>
        <w:t>合作</w:t>
      </w:r>
      <w:r w:rsidR="00634B25">
        <w:rPr>
          <w:rFonts w:ascii="黑体" w:eastAsia="黑体" w:hAnsi="黑体" w:hint="eastAsia"/>
          <w:b/>
          <w:sz w:val="32"/>
          <w:szCs w:val="32"/>
        </w:rPr>
        <w:t>研究领域</w:t>
      </w:r>
      <w:r w:rsidR="00C71AF7" w:rsidRPr="00C71AF7">
        <w:rPr>
          <w:rFonts w:ascii="黑体" w:eastAsia="黑体" w:hAnsi="黑体" w:hint="eastAsia"/>
          <w:b/>
          <w:sz w:val="32"/>
          <w:szCs w:val="32"/>
        </w:rPr>
        <w:t>的通知</w:t>
      </w:r>
    </w:p>
    <w:p w:rsidR="00CB2754" w:rsidRPr="004A675D" w:rsidRDefault="00F74B38" w:rsidP="00CB2754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各有关学院</w:t>
      </w:r>
      <w:r w:rsidR="00CB2754" w:rsidRPr="004A675D">
        <w:rPr>
          <w:rFonts w:ascii="仿宋_GB2312" w:eastAsia="仿宋_GB2312" w:hAnsi="黑体" w:hint="eastAsia"/>
          <w:sz w:val="32"/>
          <w:szCs w:val="32"/>
        </w:rPr>
        <w:t>：</w:t>
      </w:r>
    </w:p>
    <w:p w:rsidR="00CB2754" w:rsidRDefault="00CB2754" w:rsidP="009E4ECB">
      <w:pPr>
        <w:ind w:firstLine="645"/>
        <w:rPr>
          <w:rFonts w:ascii="仿宋_GB2312" w:eastAsia="仿宋_GB2312" w:hAnsi="黑体"/>
          <w:sz w:val="32"/>
          <w:szCs w:val="32"/>
        </w:rPr>
      </w:pPr>
      <w:r w:rsidRPr="00D41006">
        <w:rPr>
          <w:rFonts w:ascii="仿宋_GB2312" w:eastAsia="仿宋_GB2312" w:hAnsi="黑体" w:hint="eastAsia"/>
          <w:sz w:val="32"/>
          <w:szCs w:val="32"/>
        </w:rPr>
        <w:t>近日，法国驻</w:t>
      </w:r>
      <w:r w:rsidR="005659ED">
        <w:rPr>
          <w:rFonts w:ascii="仿宋_GB2312" w:eastAsia="仿宋_GB2312" w:hAnsi="黑体" w:hint="eastAsia"/>
          <w:sz w:val="32"/>
          <w:szCs w:val="32"/>
        </w:rPr>
        <w:t>华大使</w:t>
      </w:r>
      <w:r w:rsidRPr="00D41006">
        <w:rPr>
          <w:rFonts w:ascii="仿宋_GB2312" w:eastAsia="仿宋_GB2312" w:hAnsi="黑体" w:hint="eastAsia"/>
          <w:sz w:val="32"/>
          <w:szCs w:val="32"/>
        </w:rPr>
        <w:t>馆科技参赞</w:t>
      </w:r>
      <w:r w:rsidR="004A675D" w:rsidRPr="004A675D">
        <w:rPr>
          <w:rFonts w:ascii="Times New Roman" w:eastAsia="仿宋_GB2312" w:hAnsi="Times New Roman" w:cs="Times New Roman"/>
          <w:sz w:val="32"/>
          <w:szCs w:val="32"/>
        </w:rPr>
        <w:t>Pierre L</w:t>
      </w:r>
      <w:r w:rsidR="004A675D">
        <w:rPr>
          <w:rFonts w:ascii="Times New Roman" w:eastAsia="仿宋_GB2312" w:hAnsi="Times New Roman" w:cs="Times New Roman" w:hint="eastAsia"/>
          <w:sz w:val="32"/>
          <w:szCs w:val="32"/>
        </w:rPr>
        <w:t>emonde</w:t>
      </w:r>
      <w:r w:rsidR="005C25AF">
        <w:rPr>
          <w:rFonts w:ascii="Times New Roman" w:eastAsia="仿宋_GB2312" w:hAnsi="Times New Roman" w:cs="Times New Roman" w:hint="eastAsia"/>
          <w:sz w:val="32"/>
          <w:szCs w:val="32"/>
        </w:rPr>
        <w:t>代表团</w:t>
      </w:r>
      <w:r w:rsidR="009F1B94">
        <w:rPr>
          <w:rFonts w:ascii="仿宋_GB2312" w:eastAsia="仿宋_GB2312" w:hAnsi="黑体" w:hint="eastAsia"/>
          <w:sz w:val="32"/>
          <w:szCs w:val="32"/>
        </w:rPr>
        <w:t>一行来访我校，科研院</w:t>
      </w:r>
      <w:r w:rsidR="00266479">
        <w:rPr>
          <w:rFonts w:ascii="仿宋_GB2312" w:eastAsia="仿宋_GB2312" w:hAnsi="黑体" w:hint="eastAsia"/>
          <w:sz w:val="32"/>
          <w:szCs w:val="32"/>
        </w:rPr>
        <w:t>与代表团一行就</w:t>
      </w:r>
      <w:r w:rsidR="00D41006">
        <w:rPr>
          <w:rFonts w:ascii="仿宋_GB2312" w:eastAsia="仿宋_GB2312" w:hAnsi="黑体" w:hint="eastAsia"/>
          <w:sz w:val="32"/>
          <w:szCs w:val="32"/>
        </w:rPr>
        <w:t>如何加</w:t>
      </w:r>
      <w:r w:rsidR="009F1B94">
        <w:rPr>
          <w:rFonts w:ascii="仿宋_GB2312" w:eastAsia="仿宋_GB2312" w:hAnsi="黑体" w:hint="eastAsia"/>
          <w:sz w:val="32"/>
          <w:szCs w:val="32"/>
        </w:rPr>
        <w:t>强我校与法方</w:t>
      </w:r>
      <w:r w:rsidR="00D41006">
        <w:rPr>
          <w:rFonts w:ascii="仿宋_GB2312" w:eastAsia="仿宋_GB2312" w:hAnsi="黑体" w:hint="eastAsia"/>
          <w:sz w:val="32"/>
          <w:szCs w:val="32"/>
        </w:rPr>
        <w:t>国际科技合作与</w:t>
      </w:r>
      <w:r w:rsidR="009F1B94">
        <w:rPr>
          <w:rFonts w:ascii="仿宋_GB2312" w:eastAsia="仿宋_GB2312" w:hAnsi="黑体" w:hint="eastAsia"/>
          <w:sz w:val="32"/>
          <w:szCs w:val="32"/>
        </w:rPr>
        <w:t>交流以及如何有效组织</w:t>
      </w:r>
      <w:r w:rsidR="00D41006">
        <w:rPr>
          <w:rFonts w:ascii="仿宋_GB2312" w:eastAsia="仿宋_GB2312" w:hAnsi="黑体" w:hint="eastAsia"/>
          <w:sz w:val="32"/>
          <w:szCs w:val="32"/>
        </w:rPr>
        <w:t>双方在国际科研项目</w:t>
      </w:r>
      <w:r w:rsidR="009F1B94">
        <w:rPr>
          <w:rFonts w:ascii="仿宋_GB2312" w:eastAsia="仿宋_GB2312" w:hAnsi="黑体" w:hint="eastAsia"/>
          <w:sz w:val="32"/>
          <w:szCs w:val="32"/>
        </w:rPr>
        <w:t>等方面的合作</w:t>
      </w:r>
      <w:r w:rsidR="00266479">
        <w:rPr>
          <w:rFonts w:ascii="仿宋_GB2312" w:eastAsia="仿宋_GB2312" w:hAnsi="黑体" w:hint="eastAsia"/>
          <w:sz w:val="32"/>
          <w:szCs w:val="32"/>
        </w:rPr>
        <w:t>进行了</w:t>
      </w:r>
      <w:r w:rsidR="00D41006">
        <w:rPr>
          <w:rFonts w:ascii="仿宋_GB2312" w:eastAsia="仿宋_GB2312" w:hAnsi="黑体" w:hint="eastAsia"/>
          <w:sz w:val="32"/>
          <w:szCs w:val="32"/>
        </w:rPr>
        <w:t>探讨</w:t>
      </w:r>
      <w:r w:rsidR="002A4789">
        <w:rPr>
          <w:rFonts w:ascii="仿宋_GB2312" w:eastAsia="仿宋_GB2312" w:hAnsi="黑体" w:hint="eastAsia"/>
          <w:sz w:val="32"/>
          <w:szCs w:val="32"/>
        </w:rPr>
        <w:t>。</w:t>
      </w:r>
      <w:r w:rsidR="00266479">
        <w:rPr>
          <w:rFonts w:ascii="仿宋_GB2312" w:eastAsia="仿宋_GB2312" w:hAnsi="黑体" w:hint="eastAsia"/>
          <w:sz w:val="32"/>
          <w:szCs w:val="32"/>
        </w:rPr>
        <w:t>经研讨交流，</w:t>
      </w:r>
      <w:r w:rsidR="00F9619F">
        <w:rPr>
          <w:rFonts w:ascii="仿宋_GB2312" w:eastAsia="仿宋_GB2312" w:hAnsi="黑体" w:hint="eastAsia"/>
          <w:sz w:val="32"/>
          <w:szCs w:val="32"/>
        </w:rPr>
        <w:t>形成拟共同开展</w:t>
      </w:r>
      <w:r w:rsidR="002A4789">
        <w:rPr>
          <w:rFonts w:ascii="仿宋_GB2312" w:eastAsia="仿宋_GB2312" w:hAnsi="黑体" w:hint="eastAsia"/>
          <w:sz w:val="32"/>
          <w:szCs w:val="32"/>
        </w:rPr>
        <w:t>双方</w:t>
      </w:r>
      <w:r w:rsidR="00F9619F">
        <w:rPr>
          <w:rFonts w:ascii="仿宋_GB2312" w:eastAsia="仿宋_GB2312" w:hAnsi="黑体" w:hint="eastAsia"/>
          <w:sz w:val="32"/>
          <w:szCs w:val="32"/>
        </w:rPr>
        <w:t>合作研究</w:t>
      </w:r>
      <w:r w:rsidR="00B527EF">
        <w:rPr>
          <w:rFonts w:ascii="仿宋_GB2312" w:eastAsia="仿宋_GB2312" w:hAnsi="黑体" w:hint="eastAsia"/>
          <w:sz w:val="32"/>
          <w:szCs w:val="32"/>
        </w:rPr>
        <w:t>的主要领域，主要包括</w:t>
      </w:r>
      <w:r w:rsidR="002A4789">
        <w:rPr>
          <w:rFonts w:ascii="仿宋_GB2312" w:eastAsia="仿宋_GB2312" w:hAnsi="黑体" w:hint="eastAsia"/>
          <w:sz w:val="32"/>
          <w:szCs w:val="32"/>
        </w:rPr>
        <w:t>：</w:t>
      </w:r>
      <w:r w:rsidR="009E4ECB">
        <w:rPr>
          <w:rFonts w:ascii="仿宋_GB2312" w:eastAsia="仿宋_GB2312" w:hAnsi="黑体" w:hint="eastAsia"/>
          <w:sz w:val="32"/>
          <w:szCs w:val="32"/>
        </w:rPr>
        <w:t>海洋、大数据、核工程、卫星遥感、</w:t>
      </w:r>
      <w:r w:rsidR="009E4ECB" w:rsidRPr="009E4ECB">
        <w:rPr>
          <w:rFonts w:ascii="仿宋_GB2312" w:eastAsia="仿宋_GB2312" w:hAnsi="黑体"/>
          <w:sz w:val="32"/>
          <w:szCs w:val="32"/>
        </w:rPr>
        <w:t>精准医学</w:t>
      </w:r>
      <w:r w:rsidR="009E4ECB">
        <w:rPr>
          <w:rFonts w:ascii="仿宋_GB2312" w:eastAsia="仿宋_GB2312" w:hAnsi="黑体" w:hint="eastAsia"/>
          <w:sz w:val="32"/>
          <w:szCs w:val="32"/>
        </w:rPr>
        <w:t>、</w:t>
      </w:r>
      <w:r w:rsidR="009E4ECB" w:rsidRPr="009E4ECB">
        <w:rPr>
          <w:rFonts w:ascii="仿宋_GB2312" w:eastAsia="仿宋_GB2312" w:hAnsi="黑体"/>
          <w:sz w:val="32"/>
          <w:szCs w:val="32"/>
        </w:rPr>
        <w:t>病毒学</w:t>
      </w:r>
      <w:r w:rsidR="00D80FE0">
        <w:rPr>
          <w:rFonts w:ascii="仿宋_GB2312" w:eastAsia="仿宋_GB2312" w:hAnsi="黑体" w:hint="eastAsia"/>
          <w:sz w:val="32"/>
          <w:szCs w:val="32"/>
        </w:rPr>
        <w:t>、</w:t>
      </w:r>
      <w:r w:rsidR="009E4ECB" w:rsidRPr="009E4ECB">
        <w:rPr>
          <w:rFonts w:ascii="仿宋_GB2312" w:eastAsia="仿宋_GB2312" w:hAnsi="黑体"/>
          <w:sz w:val="32"/>
          <w:szCs w:val="32"/>
        </w:rPr>
        <w:t>公共卫生</w:t>
      </w:r>
      <w:r w:rsidR="009E4ECB">
        <w:rPr>
          <w:rFonts w:ascii="仿宋_GB2312" w:eastAsia="仿宋_GB2312" w:hAnsi="黑体" w:hint="eastAsia"/>
          <w:sz w:val="32"/>
          <w:szCs w:val="32"/>
        </w:rPr>
        <w:t>。</w:t>
      </w:r>
    </w:p>
    <w:p w:rsidR="009E4ECB" w:rsidRDefault="00EE1DCB" w:rsidP="00293B05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现就上述七个研究</w:t>
      </w:r>
      <w:r w:rsidR="00A064D6">
        <w:rPr>
          <w:rFonts w:ascii="仿宋_GB2312" w:eastAsia="仿宋_GB2312" w:hAnsi="黑体" w:hint="eastAsia"/>
          <w:sz w:val="32"/>
          <w:szCs w:val="32"/>
        </w:rPr>
        <w:t>领域征集</w:t>
      </w:r>
      <w:r w:rsidR="00401346">
        <w:rPr>
          <w:rFonts w:ascii="仿宋_GB2312" w:eastAsia="仿宋_GB2312" w:hAnsi="黑体" w:hint="eastAsia"/>
          <w:sz w:val="32"/>
          <w:szCs w:val="32"/>
        </w:rPr>
        <w:t>我校与法国科研合作</w:t>
      </w:r>
      <w:r w:rsidR="00A064D6">
        <w:rPr>
          <w:rFonts w:ascii="仿宋_GB2312" w:eastAsia="仿宋_GB2312" w:hAnsi="黑体" w:hint="eastAsia"/>
          <w:sz w:val="32"/>
          <w:szCs w:val="32"/>
        </w:rPr>
        <w:t>的</w:t>
      </w:r>
      <w:r w:rsidR="00401346">
        <w:rPr>
          <w:rFonts w:ascii="仿宋_GB2312" w:eastAsia="仿宋_GB2312" w:hAnsi="黑体" w:hint="eastAsia"/>
          <w:sz w:val="32"/>
          <w:szCs w:val="32"/>
        </w:rPr>
        <w:t>对接研究</w:t>
      </w:r>
      <w:r w:rsidR="00121728">
        <w:rPr>
          <w:rFonts w:ascii="仿宋_GB2312" w:eastAsia="仿宋_GB2312" w:hAnsi="黑体" w:hint="eastAsia"/>
          <w:sz w:val="32"/>
          <w:szCs w:val="32"/>
        </w:rPr>
        <w:t>领域</w:t>
      </w:r>
      <w:r w:rsidR="00A064D6">
        <w:rPr>
          <w:rFonts w:ascii="仿宋_GB2312" w:eastAsia="仿宋_GB2312" w:hAnsi="黑体" w:hint="eastAsia"/>
          <w:sz w:val="32"/>
          <w:szCs w:val="32"/>
        </w:rPr>
        <w:t>相关信息</w:t>
      </w:r>
      <w:r w:rsidR="00827FD6">
        <w:rPr>
          <w:rFonts w:ascii="仿宋_GB2312" w:eastAsia="仿宋_GB2312" w:hAnsi="黑体" w:hint="eastAsia"/>
          <w:sz w:val="32"/>
          <w:szCs w:val="32"/>
        </w:rPr>
        <w:t>（研究方向、内容、人员等）</w:t>
      </w:r>
      <w:r w:rsidR="00401346">
        <w:rPr>
          <w:rFonts w:ascii="仿宋_GB2312" w:eastAsia="仿宋_GB2312" w:hAnsi="黑体" w:hint="eastAsia"/>
          <w:sz w:val="32"/>
          <w:szCs w:val="32"/>
        </w:rPr>
        <w:t>，</w:t>
      </w:r>
      <w:r w:rsidR="00A064D6">
        <w:rPr>
          <w:rFonts w:ascii="仿宋_GB2312" w:eastAsia="仿宋_GB2312" w:hAnsi="黑体" w:hint="eastAsia"/>
          <w:sz w:val="32"/>
          <w:szCs w:val="32"/>
        </w:rPr>
        <w:t>征集工作完成后</w:t>
      </w:r>
      <w:r w:rsidR="00401346">
        <w:rPr>
          <w:rFonts w:ascii="仿宋_GB2312" w:eastAsia="仿宋_GB2312" w:hAnsi="黑体" w:hint="eastAsia"/>
          <w:sz w:val="32"/>
          <w:szCs w:val="32"/>
        </w:rPr>
        <w:t>，</w:t>
      </w:r>
      <w:r w:rsidR="005B796D">
        <w:rPr>
          <w:rFonts w:ascii="仿宋_GB2312" w:eastAsia="仿宋_GB2312" w:hAnsi="黑体" w:hint="eastAsia"/>
          <w:sz w:val="32"/>
          <w:szCs w:val="32"/>
        </w:rPr>
        <w:t>我校</w:t>
      </w:r>
      <w:r w:rsidR="00A064D6">
        <w:rPr>
          <w:rFonts w:ascii="仿宋_GB2312" w:eastAsia="仿宋_GB2312" w:hAnsi="黑体" w:hint="eastAsia"/>
          <w:sz w:val="32"/>
          <w:szCs w:val="32"/>
        </w:rPr>
        <w:t>将</w:t>
      </w:r>
      <w:r w:rsidR="005B796D">
        <w:rPr>
          <w:rFonts w:ascii="仿宋_GB2312" w:eastAsia="仿宋_GB2312" w:hAnsi="黑体" w:hint="eastAsia"/>
          <w:sz w:val="32"/>
          <w:szCs w:val="32"/>
        </w:rPr>
        <w:t>征集信息</w:t>
      </w:r>
      <w:r w:rsidR="00A064D6">
        <w:rPr>
          <w:rFonts w:ascii="仿宋_GB2312" w:eastAsia="仿宋_GB2312" w:hAnsi="黑体" w:hint="eastAsia"/>
          <w:sz w:val="32"/>
          <w:szCs w:val="32"/>
        </w:rPr>
        <w:t>提交法国驻广州总领事馆，所征集信息将作为2016年法国</w:t>
      </w:r>
      <w:r w:rsidR="005659ED">
        <w:rPr>
          <w:rFonts w:ascii="仿宋_GB2312" w:eastAsia="仿宋_GB2312" w:hAnsi="黑体" w:hint="eastAsia"/>
          <w:sz w:val="32"/>
          <w:szCs w:val="32"/>
        </w:rPr>
        <w:t>与中国科技合作领域</w:t>
      </w:r>
      <w:r w:rsidR="00A064D6">
        <w:rPr>
          <w:rFonts w:ascii="仿宋_GB2312" w:eastAsia="仿宋_GB2312" w:hAnsi="黑体" w:hint="eastAsia"/>
          <w:sz w:val="32"/>
          <w:szCs w:val="32"/>
        </w:rPr>
        <w:t>备选指南方向。</w:t>
      </w:r>
      <w:r w:rsidR="009E4ECB">
        <w:rPr>
          <w:rFonts w:ascii="仿宋_GB2312" w:eastAsia="仿宋_GB2312" w:hAnsi="黑体" w:hint="eastAsia"/>
          <w:sz w:val="32"/>
          <w:szCs w:val="32"/>
        </w:rPr>
        <w:t>请各有关单位</w:t>
      </w:r>
      <w:r w:rsidR="003273C1">
        <w:rPr>
          <w:rFonts w:ascii="仿宋_GB2312" w:eastAsia="仿宋_GB2312" w:hAnsi="黑体" w:hint="eastAsia"/>
          <w:sz w:val="32"/>
          <w:szCs w:val="32"/>
        </w:rPr>
        <w:t>于</w:t>
      </w:r>
      <w:r w:rsidR="003273C1" w:rsidRPr="005B796D">
        <w:rPr>
          <w:rFonts w:ascii="仿宋_GB2312" w:eastAsia="仿宋_GB2312" w:hAnsi="黑体" w:hint="eastAsia"/>
          <w:b/>
          <w:sz w:val="32"/>
          <w:szCs w:val="32"/>
          <w:u w:val="single"/>
        </w:rPr>
        <w:t>2015年12月</w:t>
      </w:r>
      <w:r w:rsidR="00A064D6" w:rsidRPr="005B796D">
        <w:rPr>
          <w:rFonts w:ascii="仿宋_GB2312" w:eastAsia="仿宋_GB2312" w:hAnsi="黑体" w:hint="eastAsia"/>
          <w:b/>
          <w:sz w:val="32"/>
          <w:szCs w:val="32"/>
          <w:u w:val="single"/>
        </w:rPr>
        <w:t>7</w:t>
      </w:r>
      <w:r w:rsidR="003273C1" w:rsidRPr="005B796D">
        <w:rPr>
          <w:rFonts w:ascii="仿宋_GB2312" w:eastAsia="仿宋_GB2312" w:hAnsi="黑体" w:hint="eastAsia"/>
          <w:b/>
          <w:sz w:val="32"/>
          <w:szCs w:val="32"/>
          <w:u w:val="single"/>
        </w:rPr>
        <w:t>日前</w:t>
      </w:r>
      <w:r w:rsidR="003273C1">
        <w:rPr>
          <w:rFonts w:ascii="仿宋_GB2312" w:eastAsia="仿宋_GB2312" w:hAnsi="黑体" w:hint="eastAsia"/>
          <w:sz w:val="32"/>
          <w:szCs w:val="32"/>
        </w:rPr>
        <w:t>，</w:t>
      </w:r>
      <w:r w:rsidR="0059379F">
        <w:rPr>
          <w:rFonts w:ascii="仿宋_GB2312" w:eastAsia="仿宋_GB2312" w:hAnsi="黑体" w:hint="eastAsia"/>
          <w:sz w:val="32"/>
          <w:szCs w:val="32"/>
        </w:rPr>
        <w:t>统一</w:t>
      </w:r>
      <w:r w:rsidR="003273C1">
        <w:rPr>
          <w:rFonts w:ascii="仿宋_GB2312" w:eastAsia="仿宋_GB2312" w:hAnsi="黑体" w:hint="eastAsia"/>
          <w:sz w:val="32"/>
          <w:szCs w:val="32"/>
        </w:rPr>
        <w:t>将加盖单位公章的</w:t>
      </w:r>
      <w:r w:rsidR="009E4ECB">
        <w:rPr>
          <w:rFonts w:ascii="仿宋_GB2312" w:eastAsia="仿宋_GB2312" w:hAnsi="黑体" w:hint="eastAsia"/>
          <w:sz w:val="32"/>
          <w:szCs w:val="32"/>
        </w:rPr>
        <w:t>“对接法国科研合作领域</w:t>
      </w:r>
      <w:r w:rsidR="003273C1">
        <w:rPr>
          <w:rFonts w:ascii="仿宋_GB2312" w:eastAsia="仿宋_GB2312" w:hAnsi="黑体" w:hint="eastAsia"/>
          <w:sz w:val="32"/>
          <w:szCs w:val="32"/>
        </w:rPr>
        <w:t>信息</w:t>
      </w:r>
      <w:r w:rsidR="009E4ECB">
        <w:rPr>
          <w:rFonts w:ascii="仿宋_GB2312" w:eastAsia="仿宋_GB2312" w:hAnsi="黑体" w:hint="eastAsia"/>
          <w:sz w:val="32"/>
          <w:szCs w:val="32"/>
        </w:rPr>
        <w:t>表”</w:t>
      </w:r>
      <w:r w:rsidR="003273C1">
        <w:rPr>
          <w:rFonts w:ascii="仿宋_GB2312" w:eastAsia="仿宋_GB2312" w:hAnsi="黑体" w:hint="eastAsia"/>
          <w:sz w:val="32"/>
          <w:szCs w:val="32"/>
        </w:rPr>
        <w:t>（附件）</w:t>
      </w:r>
      <w:r w:rsidR="0059379F">
        <w:rPr>
          <w:rFonts w:ascii="仿宋_GB2312" w:eastAsia="仿宋_GB2312" w:hAnsi="黑体" w:hint="eastAsia"/>
          <w:sz w:val="32"/>
          <w:szCs w:val="32"/>
        </w:rPr>
        <w:t>交</w:t>
      </w:r>
      <w:r w:rsidR="003273C1">
        <w:rPr>
          <w:rFonts w:ascii="仿宋_GB2312" w:eastAsia="仿宋_GB2312" w:hAnsi="黑体" w:hint="eastAsia"/>
          <w:sz w:val="32"/>
          <w:szCs w:val="32"/>
        </w:rPr>
        <w:t>科研院国际科研合作办公室（中山楼307室）</w:t>
      </w:r>
      <w:r w:rsidR="00562F64">
        <w:rPr>
          <w:rFonts w:ascii="仿宋_GB2312" w:eastAsia="仿宋_GB2312" w:hAnsi="黑体" w:hint="eastAsia"/>
          <w:sz w:val="32"/>
          <w:szCs w:val="32"/>
        </w:rPr>
        <w:t>，同时发送电子版本。</w:t>
      </w:r>
    </w:p>
    <w:p w:rsidR="00E55EEF" w:rsidRDefault="00E55EEF" w:rsidP="009E4ECB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562F64" w:rsidRDefault="00562F64" w:rsidP="009E4ECB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附件：对接法国科研合作领域信息表</w:t>
      </w:r>
    </w:p>
    <w:p w:rsidR="00562F64" w:rsidRDefault="00562F64" w:rsidP="00562F64">
      <w:pPr>
        <w:ind w:right="640" w:firstLine="645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  科研院</w:t>
      </w:r>
    </w:p>
    <w:p w:rsidR="00562F64" w:rsidRDefault="00562F64" w:rsidP="00562F64">
      <w:pPr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2015年11月27日</w:t>
      </w:r>
    </w:p>
    <w:p w:rsidR="004A322F" w:rsidRDefault="004A322F" w:rsidP="004A675D">
      <w:pPr>
        <w:ind w:firstLine="645"/>
        <w:jc w:val="left"/>
        <w:rPr>
          <w:rFonts w:ascii="仿宋_GB2312" w:eastAsia="仿宋_GB2312" w:hAnsi="黑体" w:hint="eastAsia"/>
          <w:b/>
          <w:sz w:val="30"/>
          <w:szCs w:val="30"/>
        </w:rPr>
      </w:pPr>
    </w:p>
    <w:p w:rsidR="00EE1DCB" w:rsidRDefault="004A675D" w:rsidP="004A675D">
      <w:pPr>
        <w:ind w:firstLine="645"/>
        <w:jc w:val="left"/>
        <w:rPr>
          <w:rFonts w:ascii="仿宋_GB2312" w:eastAsia="仿宋_GB2312" w:hAnsi="黑体"/>
          <w:b/>
          <w:sz w:val="32"/>
          <w:szCs w:val="32"/>
        </w:rPr>
      </w:pPr>
      <w:r w:rsidRPr="004A675D">
        <w:rPr>
          <w:rFonts w:ascii="仿宋_GB2312" w:eastAsia="仿宋_GB2312" w:hAnsi="黑体" w:hint="eastAsia"/>
          <w:b/>
          <w:sz w:val="30"/>
          <w:szCs w:val="30"/>
        </w:rPr>
        <w:lastRenderedPageBreak/>
        <w:t>附件</w:t>
      </w:r>
      <w:r>
        <w:rPr>
          <w:rFonts w:ascii="仿宋_GB2312" w:eastAsia="仿宋_GB2312" w:hAnsi="黑体" w:hint="eastAsia"/>
          <w:b/>
          <w:sz w:val="32"/>
          <w:szCs w:val="32"/>
        </w:rPr>
        <w:t xml:space="preserve">        </w:t>
      </w:r>
    </w:p>
    <w:p w:rsidR="00E55EEF" w:rsidRDefault="00CA6DCA" w:rsidP="00EE1DCB">
      <w:pPr>
        <w:ind w:firstLine="645"/>
        <w:jc w:val="center"/>
        <w:rPr>
          <w:rFonts w:ascii="黑体" w:eastAsia="黑体" w:hAnsi="黑体"/>
          <w:b/>
          <w:sz w:val="32"/>
          <w:szCs w:val="32"/>
        </w:rPr>
      </w:pPr>
      <w:r w:rsidRPr="00EE1DCB">
        <w:rPr>
          <w:rFonts w:ascii="黑体" w:eastAsia="黑体" w:hAnsi="黑体" w:hint="eastAsia"/>
          <w:b/>
          <w:sz w:val="32"/>
          <w:szCs w:val="32"/>
        </w:rPr>
        <w:t>对接法国科研合作领域信息表</w:t>
      </w:r>
    </w:p>
    <w:p w:rsidR="005B796D" w:rsidRPr="005B796D" w:rsidRDefault="005B796D" w:rsidP="00EE1DCB">
      <w:pPr>
        <w:ind w:firstLine="645"/>
        <w:jc w:val="center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                      </w:t>
      </w:r>
      <w:r w:rsidR="00F74B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    </w:t>
      </w:r>
      <w:r w:rsidRPr="005B796D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（公章）</w:t>
      </w:r>
    </w:p>
    <w:tbl>
      <w:tblPr>
        <w:tblStyle w:val="a4"/>
        <w:tblW w:w="5000" w:type="pct"/>
        <w:tblLook w:val="04A0"/>
      </w:tblPr>
      <w:tblGrid>
        <w:gridCol w:w="2235"/>
        <w:gridCol w:w="1194"/>
        <w:gridCol w:w="861"/>
        <w:gridCol w:w="1342"/>
        <w:gridCol w:w="962"/>
        <w:gridCol w:w="2030"/>
      </w:tblGrid>
      <w:tr w:rsidR="00A064D6" w:rsidRPr="005620B0" w:rsidTr="00023603">
        <w:trPr>
          <w:trHeight w:val="717"/>
        </w:trPr>
        <w:tc>
          <w:tcPr>
            <w:tcW w:w="1296" w:type="pct"/>
            <w:vAlign w:val="center"/>
          </w:tcPr>
          <w:p w:rsidR="00A064D6" w:rsidRPr="005620B0" w:rsidRDefault="00A064D6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3704" w:type="pct"/>
            <w:gridSpan w:val="5"/>
            <w:vAlign w:val="center"/>
          </w:tcPr>
          <w:p w:rsidR="00A064D6" w:rsidRPr="005620B0" w:rsidRDefault="00A064D6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A064D6" w:rsidRPr="005620B0" w:rsidTr="00023603">
        <w:trPr>
          <w:trHeight w:val="1272"/>
        </w:trPr>
        <w:tc>
          <w:tcPr>
            <w:tcW w:w="1296" w:type="pct"/>
            <w:vAlign w:val="center"/>
          </w:tcPr>
          <w:p w:rsidR="00A064D6" w:rsidRPr="005620B0" w:rsidRDefault="00A064D6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704" w:type="pct"/>
            <w:gridSpan w:val="5"/>
            <w:vAlign w:val="center"/>
          </w:tcPr>
          <w:p w:rsidR="00A064D6" w:rsidRPr="005620B0" w:rsidRDefault="00A064D6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A064D6" w:rsidRPr="005620B0" w:rsidTr="00023603">
        <w:trPr>
          <w:trHeight w:val="2342"/>
        </w:trPr>
        <w:tc>
          <w:tcPr>
            <w:tcW w:w="1296" w:type="pct"/>
            <w:vAlign w:val="center"/>
          </w:tcPr>
          <w:p w:rsidR="00A064D6" w:rsidRPr="005620B0" w:rsidRDefault="00207D7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已有或拟</w:t>
            </w:r>
            <w:r w:rsidR="00A064D6"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合作研究内容</w:t>
            </w: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概述</w:t>
            </w:r>
          </w:p>
        </w:tc>
        <w:tc>
          <w:tcPr>
            <w:tcW w:w="3704" w:type="pct"/>
            <w:gridSpan w:val="5"/>
            <w:vAlign w:val="center"/>
          </w:tcPr>
          <w:p w:rsidR="00A064D6" w:rsidRPr="005620B0" w:rsidRDefault="00A064D6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A064D6" w:rsidRPr="005620B0" w:rsidTr="00023603">
        <w:trPr>
          <w:trHeight w:val="2547"/>
        </w:trPr>
        <w:tc>
          <w:tcPr>
            <w:tcW w:w="1296" w:type="pct"/>
            <w:vAlign w:val="center"/>
          </w:tcPr>
          <w:p w:rsidR="00A064D6" w:rsidRPr="005620B0" w:rsidRDefault="00207D7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已有或拟合作研究单位简介</w:t>
            </w:r>
          </w:p>
        </w:tc>
        <w:tc>
          <w:tcPr>
            <w:tcW w:w="3704" w:type="pct"/>
            <w:gridSpan w:val="5"/>
            <w:vAlign w:val="center"/>
          </w:tcPr>
          <w:p w:rsidR="00A064D6" w:rsidRPr="005620B0" w:rsidRDefault="00A064D6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20B0" w:rsidRPr="005620B0" w:rsidTr="00023603">
        <w:trPr>
          <w:trHeight w:val="563"/>
        </w:trPr>
        <w:tc>
          <w:tcPr>
            <w:tcW w:w="1296" w:type="pct"/>
            <w:vMerge w:val="restart"/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合作人员</w:t>
            </w:r>
          </w:p>
        </w:tc>
        <w:tc>
          <w:tcPr>
            <w:tcW w:w="692" w:type="pct"/>
            <w:vMerge w:val="restart"/>
            <w:tcBorders>
              <w:right w:val="single" w:sz="4" w:space="0" w:color="auto"/>
            </w:tcBorders>
            <w:vAlign w:val="center"/>
          </w:tcPr>
          <w:p w:rsidR="00023603" w:rsidRDefault="00023603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我方</w:t>
            </w:r>
          </w:p>
          <w:p w:rsidR="005620B0" w:rsidRPr="005620B0" w:rsidRDefault="00023603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02360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（可加项）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20B0" w:rsidRPr="005620B0" w:rsidTr="00023603">
        <w:trPr>
          <w:trHeight w:val="557"/>
        </w:trPr>
        <w:tc>
          <w:tcPr>
            <w:tcW w:w="1296" w:type="pct"/>
            <w:vMerge/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20B0" w:rsidRPr="005620B0" w:rsidTr="00023603">
        <w:trPr>
          <w:trHeight w:val="557"/>
        </w:trPr>
        <w:tc>
          <w:tcPr>
            <w:tcW w:w="1296" w:type="pct"/>
            <w:vMerge/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20B0" w:rsidRPr="005620B0" w:rsidTr="00023603">
        <w:trPr>
          <w:trHeight w:val="557"/>
        </w:trPr>
        <w:tc>
          <w:tcPr>
            <w:tcW w:w="1296" w:type="pct"/>
            <w:vMerge/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20B0" w:rsidRPr="005620B0" w:rsidTr="00023603">
        <w:trPr>
          <w:trHeight w:val="551"/>
        </w:trPr>
        <w:tc>
          <w:tcPr>
            <w:tcW w:w="1296" w:type="pct"/>
            <w:vMerge/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 w:val="restart"/>
            <w:tcBorders>
              <w:right w:val="single" w:sz="4" w:space="0" w:color="auto"/>
            </w:tcBorders>
            <w:vAlign w:val="center"/>
          </w:tcPr>
          <w:p w:rsid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法方</w:t>
            </w:r>
          </w:p>
          <w:p w:rsidR="00023603" w:rsidRPr="005620B0" w:rsidRDefault="00023603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023603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（可加项）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59ED" w:rsidRPr="005620B0" w:rsidTr="005659ED">
        <w:trPr>
          <w:trHeight w:val="573"/>
        </w:trPr>
        <w:tc>
          <w:tcPr>
            <w:tcW w:w="1296" w:type="pct"/>
            <w:vMerge/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20B0" w:rsidRPr="005620B0" w:rsidTr="00023603">
        <w:trPr>
          <w:trHeight w:val="573"/>
        </w:trPr>
        <w:tc>
          <w:tcPr>
            <w:tcW w:w="1296" w:type="pct"/>
            <w:vMerge/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20B0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B0" w:rsidRPr="005620B0" w:rsidRDefault="005659ED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0B0" w:rsidRPr="005620B0" w:rsidRDefault="005620B0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659ED" w:rsidRPr="005620B0" w:rsidTr="005659ED">
        <w:trPr>
          <w:trHeight w:val="573"/>
        </w:trPr>
        <w:tc>
          <w:tcPr>
            <w:tcW w:w="1296" w:type="pct"/>
            <w:vMerge/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9ED" w:rsidRPr="005620B0" w:rsidRDefault="005659ED" w:rsidP="001457A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620B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9ED" w:rsidRPr="005620B0" w:rsidRDefault="005659ED" w:rsidP="00A064D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CA6DCA" w:rsidRPr="00CA6DCA" w:rsidRDefault="00CA6DCA" w:rsidP="00F74B38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sectPr w:rsidR="00CA6DCA" w:rsidRPr="00CA6DCA" w:rsidSect="00F74B38">
      <w:pgSz w:w="11906" w:h="16838"/>
      <w:pgMar w:top="1440" w:right="1701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B7" w:rsidRDefault="00B742B7" w:rsidP="004A322F">
      <w:r>
        <w:separator/>
      </w:r>
    </w:p>
  </w:endnote>
  <w:endnote w:type="continuationSeparator" w:id="1">
    <w:p w:rsidR="00B742B7" w:rsidRDefault="00B742B7" w:rsidP="004A3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B7" w:rsidRDefault="00B742B7" w:rsidP="004A322F">
      <w:r>
        <w:separator/>
      </w:r>
    </w:p>
  </w:footnote>
  <w:footnote w:type="continuationSeparator" w:id="1">
    <w:p w:rsidR="00B742B7" w:rsidRDefault="00B742B7" w:rsidP="004A3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AF7"/>
    <w:rsid w:val="0000321E"/>
    <w:rsid w:val="00012941"/>
    <w:rsid w:val="00015CC8"/>
    <w:rsid w:val="00023603"/>
    <w:rsid w:val="00121728"/>
    <w:rsid w:val="00130ACF"/>
    <w:rsid w:val="00207D7D"/>
    <w:rsid w:val="00265ECF"/>
    <w:rsid w:val="00266479"/>
    <w:rsid w:val="00280668"/>
    <w:rsid w:val="00293B05"/>
    <w:rsid w:val="002A4789"/>
    <w:rsid w:val="003273C1"/>
    <w:rsid w:val="003C780E"/>
    <w:rsid w:val="00401346"/>
    <w:rsid w:val="004A322F"/>
    <w:rsid w:val="004A675D"/>
    <w:rsid w:val="005620B0"/>
    <w:rsid w:val="00562F64"/>
    <w:rsid w:val="005659ED"/>
    <w:rsid w:val="0059379F"/>
    <w:rsid w:val="005B796D"/>
    <w:rsid w:val="005C15BA"/>
    <w:rsid w:val="005C25AF"/>
    <w:rsid w:val="00634B25"/>
    <w:rsid w:val="006E313F"/>
    <w:rsid w:val="007938DE"/>
    <w:rsid w:val="007E4AF1"/>
    <w:rsid w:val="00827FD6"/>
    <w:rsid w:val="008704CB"/>
    <w:rsid w:val="00992A45"/>
    <w:rsid w:val="009E4ECB"/>
    <w:rsid w:val="009F1B94"/>
    <w:rsid w:val="00A064D6"/>
    <w:rsid w:val="00B527EF"/>
    <w:rsid w:val="00B742B7"/>
    <w:rsid w:val="00C71AF7"/>
    <w:rsid w:val="00CA6DCA"/>
    <w:rsid w:val="00CB2754"/>
    <w:rsid w:val="00D33CD7"/>
    <w:rsid w:val="00D41006"/>
    <w:rsid w:val="00D80FE0"/>
    <w:rsid w:val="00E55EEF"/>
    <w:rsid w:val="00E633FA"/>
    <w:rsid w:val="00EB719A"/>
    <w:rsid w:val="00EE1DCB"/>
    <w:rsid w:val="00F47B73"/>
    <w:rsid w:val="00F74B38"/>
    <w:rsid w:val="00F9619F"/>
    <w:rsid w:val="00FD1545"/>
    <w:rsid w:val="00FE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55E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5EEF"/>
  </w:style>
  <w:style w:type="table" w:styleId="a4">
    <w:name w:val="Table Grid"/>
    <w:basedOn w:val="a1"/>
    <w:uiPriority w:val="59"/>
    <w:rsid w:val="00D80F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A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A322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A3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A3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46</cp:revision>
  <cp:lastPrinted>2015-11-27T09:35:00Z</cp:lastPrinted>
  <dcterms:created xsi:type="dcterms:W3CDTF">2015-11-27T06:31:00Z</dcterms:created>
  <dcterms:modified xsi:type="dcterms:W3CDTF">2015-11-27T09:39:00Z</dcterms:modified>
</cp:coreProperties>
</file>