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57" w:rsidRPr="006B5557" w:rsidRDefault="006B5557" w:rsidP="006B5557">
      <w:pPr>
        <w:adjustRightInd w:val="0"/>
        <w:snapToGrid w:val="0"/>
        <w:spacing w:line="300" w:lineRule="auto"/>
        <w:jc w:val="center"/>
        <w:rPr>
          <w:rFonts w:eastAsia="小标宋"/>
          <w:b/>
          <w:bCs/>
          <w:sz w:val="44"/>
        </w:rPr>
      </w:pPr>
      <w:r w:rsidRPr="006B5557">
        <w:rPr>
          <w:rFonts w:eastAsia="小标宋" w:hint="eastAsia"/>
          <w:b/>
          <w:bCs/>
          <w:sz w:val="44"/>
        </w:rPr>
        <w:t>中</w:t>
      </w:r>
      <w:r w:rsidRPr="006B5557">
        <w:rPr>
          <w:rFonts w:eastAsia="小标宋" w:hint="eastAsia"/>
          <w:b/>
          <w:bCs/>
          <w:sz w:val="44"/>
        </w:rPr>
        <w:t xml:space="preserve"> </w:t>
      </w:r>
      <w:r w:rsidRPr="006B5557">
        <w:rPr>
          <w:rFonts w:eastAsia="小标宋" w:hint="eastAsia"/>
          <w:b/>
          <w:bCs/>
          <w:sz w:val="44"/>
        </w:rPr>
        <w:t>山</w:t>
      </w:r>
      <w:r w:rsidRPr="006B5557">
        <w:rPr>
          <w:rFonts w:eastAsia="小标宋" w:hint="eastAsia"/>
          <w:b/>
          <w:bCs/>
          <w:sz w:val="44"/>
        </w:rPr>
        <w:t xml:space="preserve"> </w:t>
      </w:r>
      <w:proofErr w:type="gramStart"/>
      <w:r w:rsidRPr="006B5557">
        <w:rPr>
          <w:rFonts w:eastAsia="小标宋" w:hint="eastAsia"/>
          <w:b/>
          <w:bCs/>
          <w:sz w:val="44"/>
        </w:rPr>
        <w:t>医</w:t>
      </w:r>
      <w:proofErr w:type="gramEnd"/>
      <w:r w:rsidRPr="006B5557">
        <w:rPr>
          <w:rFonts w:eastAsia="小标宋" w:hint="eastAsia"/>
          <w:b/>
          <w:bCs/>
          <w:sz w:val="44"/>
        </w:rPr>
        <w:t xml:space="preserve"> </w:t>
      </w:r>
      <w:r w:rsidRPr="006B5557">
        <w:rPr>
          <w:rFonts w:eastAsia="小标宋" w:hint="eastAsia"/>
          <w:b/>
          <w:bCs/>
          <w:sz w:val="44"/>
        </w:rPr>
        <w:t>学</w:t>
      </w:r>
      <w:r w:rsidRPr="006B5557">
        <w:rPr>
          <w:rFonts w:eastAsia="小标宋" w:hint="eastAsia"/>
          <w:b/>
          <w:bCs/>
          <w:sz w:val="44"/>
        </w:rPr>
        <w:t xml:space="preserve"> </w:t>
      </w:r>
      <w:r w:rsidRPr="006B5557">
        <w:rPr>
          <w:rFonts w:eastAsia="小标宋" w:hint="eastAsia"/>
          <w:b/>
          <w:bCs/>
          <w:sz w:val="44"/>
        </w:rPr>
        <w:t>院</w:t>
      </w:r>
      <w:r w:rsidRPr="006B5557">
        <w:rPr>
          <w:rFonts w:eastAsia="小标宋" w:hint="eastAsia"/>
          <w:b/>
          <w:bCs/>
          <w:sz w:val="44"/>
        </w:rPr>
        <w:t xml:space="preserve"> </w:t>
      </w:r>
      <w:r w:rsidRPr="006B5557">
        <w:rPr>
          <w:rFonts w:eastAsia="小标宋" w:hint="eastAsia"/>
          <w:b/>
          <w:bCs/>
          <w:sz w:val="44"/>
        </w:rPr>
        <w:t>发</w:t>
      </w:r>
      <w:r w:rsidRPr="006B5557">
        <w:rPr>
          <w:rFonts w:eastAsia="小标宋" w:hint="eastAsia"/>
          <w:b/>
          <w:bCs/>
          <w:sz w:val="44"/>
        </w:rPr>
        <w:t xml:space="preserve"> </w:t>
      </w:r>
      <w:r w:rsidRPr="006B5557">
        <w:rPr>
          <w:rFonts w:eastAsia="小标宋" w:hint="eastAsia"/>
          <w:b/>
          <w:bCs/>
          <w:sz w:val="44"/>
        </w:rPr>
        <w:t>文</w:t>
      </w:r>
      <w:r w:rsidRPr="006B5557">
        <w:rPr>
          <w:rFonts w:eastAsia="小标宋" w:hint="eastAsia"/>
          <w:b/>
          <w:bCs/>
          <w:sz w:val="44"/>
        </w:rPr>
        <w:t xml:space="preserve"> </w:t>
      </w:r>
      <w:r w:rsidRPr="006B5557">
        <w:rPr>
          <w:rFonts w:eastAsia="小标宋" w:hint="eastAsia"/>
          <w:b/>
          <w:bCs/>
          <w:sz w:val="44"/>
        </w:rPr>
        <w:t>稿</w:t>
      </w:r>
      <w:r w:rsidRPr="006B5557">
        <w:rPr>
          <w:rFonts w:eastAsia="小标宋" w:hint="eastAsia"/>
          <w:b/>
          <w:bCs/>
          <w:sz w:val="44"/>
        </w:rPr>
        <w:t xml:space="preserve"> </w:t>
      </w:r>
      <w:r w:rsidRPr="006B5557">
        <w:rPr>
          <w:rFonts w:eastAsia="小标宋" w:hint="eastAsia"/>
          <w:b/>
          <w:bCs/>
          <w:sz w:val="44"/>
        </w:rPr>
        <w:t>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1422"/>
        <w:gridCol w:w="1078"/>
        <w:gridCol w:w="355"/>
        <w:gridCol w:w="700"/>
        <w:gridCol w:w="2111"/>
      </w:tblGrid>
      <w:tr w:rsidR="006B5557" w:rsidRPr="006B5557" w:rsidTr="00024F09">
        <w:trPr>
          <w:cantSplit/>
        </w:trPr>
        <w:tc>
          <w:tcPr>
            <w:tcW w:w="4642" w:type="dxa"/>
            <w:gridSpan w:val="2"/>
            <w:vAlign w:val="center"/>
          </w:tcPr>
          <w:p w:rsidR="006B5557" w:rsidRPr="006B5557" w:rsidRDefault="006B5557" w:rsidP="006B5557">
            <w:pPr>
              <w:rPr>
                <w:rFonts w:ascii="宋体" w:hAnsi="宋体"/>
                <w:sz w:val="24"/>
              </w:rPr>
            </w:pPr>
            <w:r w:rsidRPr="006B5557">
              <w:rPr>
                <w:rFonts w:ascii="宋体" w:hAnsi="宋体" w:hint="eastAsia"/>
                <w:sz w:val="24"/>
              </w:rPr>
              <w:t>中山</w:t>
            </w:r>
            <w:proofErr w:type="gramStart"/>
            <w:r w:rsidRPr="006B5557">
              <w:rPr>
                <w:rFonts w:ascii="宋体" w:hAnsi="宋体" w:hint="eastAsia"/>
                <w:sz w:val="24"/>
              </w:rPr>
              <w:t>医</w:t>
            </w:r>
            <w:proofErr w:type="gramEnd"/>
            <w:r w:rsidRPr="006B5557">
              <w:rPr>
                <w:rFonts w:ascii="宋体" w:hAnsi="宋体" w:hint="eastAsia"/>
                <w:sz w:val="24"/>
              </w:rPr>
              <w:t>〔</w:t>
            </w:r>
            <w:r w:rsidR="00051B5F">
              <w:rPr>
                <w:rFonts w:ascii="宋体" w:hAnsi="宋体" w:hint="eastAsia"/>
                <w:sz w:val="24"/>
              </w:rPr>
              <w:t>2016</w:t>
            </w:r>
            <w:r w:rsidRPr="006B5557">
              <w:rPr>
                <w:rFonts w:ascii="宋体" w:hAnsi="宋体" w:hint="eastAsia"/>
                <w:sz w:val="24"/>
              </w:rPr>
              <w:t>〕</w:t>
            </w:r>
            <w:r w:rsidR="00DF2AC9">
              <w:rPr>
                <w:rFonts w:ascii="宋体" w:hAnsi="宋体" w:hint="eastAsia"/>
                <w:sz w:val="24"/>
              </w:rPr>
              <w:t>151</w:t>
            </w:r>
            <w:r w:rsidRPr="006B5557">
              <w:rPr>
                <w:rFonts w:ascii="宋体" w:hAnsi="宋体" w:hint="eastAsia"/>
                <w:sz w:val="24"/>
              </w:rPr>
              <w:t>号</w:t>
            </w:r>
          </w:p>
        </w:tc>
        <w:tc>
          <w:tcPr>
            <w:tcW w:w="1160"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缓急</w:t>
            </w:r>
          </w:p>
        </w:tc>
        <w:tc>
          <w:tcPr>
            <w:tcW w:w="1161"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232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密级</w:t>
            </w:r>
          </w:p>
        </w:tc>
      </w:tr>
      <w:tr w:rsidR="006B5557" w:rsidRPr="006B5557" w:rsidTr="00024F09">
        <w:trPr>
          <w:trHeight w:val="4168"/>
        </w:trPr>
        <w:tc>
          <w:tcPr>
            <w:tcW w:w="4642" w:type="dxa"/>
            <w:gridSpan w:val="2"/>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签发</w:t>
            </w: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tc>
        <w:tc>
          <w:tcPr>
            <w:tcW w:w="4644" w:type="dxa"/>
            <w:gridSpan w:val="4"/>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会签</w:t>
            </w:r>
          </w:p>
        </w:tc>
      </w:tr>
      <w:tr w:rsidR="006B5557" w:rsidRPr="006B5557" w:rsidTr="00024F09">
        <w:trPr>
          <w:cantSplit/>
        </w:trPr>
        <w:tc>
          <w:tcPr>
            <w:tcW w:w="9286" w:type="dxa"/>
            <w:gridSpan w:val="6"/>
            <w:vAlign w:val="center"/>
          </w:tcPr>
          <w:p w:rsidR="006B5557" w:rsidRPr="006B5557" w:rsidRDefault="006B5557" w:rsidP="006B5557">
            <w:pPr>
              <w:rPr>
                <w:rFonts w:ascii="宋体" w:hAnsi="宋体"/>
                <w:sz w:val="24"/>
              </w:rPr>
            </w:pPr>
            <w:r w:rsidRPr="006B5557">
              <w:rPr>
                <w:rFonts w:ascii="宋体" w:hAnsi="宋体" w:hint="eastAsia"/>
                <w:b/>
                <w:bCs/>
                <w:sz w:val="24"/>
              </w:rPr>
              <w:t>发送范围：</w:t>
            </w:r>
            <w:r w:rsidRPr="006B5557">
              <w:rPr>
                <w:rFonts w:ascii="宋体" w:hAnsi="宋体" w:hint="eastAsia"/>
                <w:sz w:val="24"/>
              </w:rPr>
              <w:t>各系（教研室）、所、中心</w:t>
            </w:r>
          </w:p>
          <w:p w:rsidR="006B5557" w:rsidRPr="006B5557" w:rsidRDefault="006B5557" w:rsidP="006B5557">
            <w:pPr>
              <w:adjustRightInd w:val="0"/>
              <w:snapToGrid w:val="0"/>
              <w:spacing w:line="400" w:lineRule="atLeast"/>
              <w:ind w:left="704" w:hangingChars="292" w:hanging="704"/>
              <w:rPr>
                <w:rFonts w:ascii="宋体" w:hAnsi="宋体"/>
                <w:b/>
                <w:bCs/>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520" w:lineRule="atLeast"/>
              <w:rPr>
                <w:rFonts w:ascii="宋体" w:hAnsi="宋体"/>
                <w:bCs/>
                <w:sz w:val="24"/>
              </w:rPr>
            </w:pPr>
            <w:r w:rsidRPr="006B5557">
              <w:rPr>
                <w:rFonts w:ascii="宋体" w:hAnsi="宋体" w:hint="eastAsia"/>
                <w:b/>
                <w:bCs/>
                <w:sz w:val="24"/>
              </w:rPr>
              <w:t>抄送</w:t>
            </w:r>
            <w:r w:rsidRPr="006B5557">
              <w:rPr>
                <w:rFonts w:ascii="宋体" w:hAnsi="宋体" w:hint="eastAsia"/>
                <w:bCs/>
                <w:sz w:val="24"/>
              </w:rPr>
              <w:t xml:space="preserve">： </w:t>
            </w:r>
          </w:p>
        </w:tc>
      </w:tr>
      <w:tr w:rsidR="006B5557" w:rsidRPr="006B5557" w:rsidTr="00024F09">
        <w:trPr>
          <w:cantSplit/>
        </w:trPr>
        <w:tc>
          <w:tcPr>
            <w:tcW w:w="3093" w:type="dxa"/>
            <w:vAlign w:val="center"/>
          </w:tcPr>
          <w:p w:rsidR="006B5557" w:rsidRPr="00D16719" w:rsidRDefault="006B5557" w:rsidP="006B5557">
            <w:pPr>
              <w:adjustRightInd w:val="0"/>
              <w:snapToGrid w:val="0"/>
              <w:spacing w:line="440" w:lineRule="atLeast"/>
              <w:rPr>
                <w:rFonts w:ascii="宋体" w:hAnsi="宋体"/>
                <w:b/>
                <w:bCs/>
                <w:szCs w:val="21"/>
              </w:rPr>
            </w:pPr>
            <w:r w:rsidRPr="00D16719">
              <w:rPr>
                <w:rFonts w:ascii="宋体" w:hAnsi="宋体" w:hint="eastAsia"/>
                <w:b/>
                <w:bCs/>
                <w:szCs w:val="21"/>
              </w:rPr>
              <w:t xml:space="preserve">拟稿单位  </w:t>
            </w:r>
            <w:r w:rsidRPr="00D16719">
              <w:rPr>
                <w:rFonts w:ascii="宋体" w:hAnsi="宋体" w:hint="eastAsia"/>
                <w:bCs/>
                <w:szCs w:val="21"/>
              </w:rPr>
              <w:t>中山医学院</w:t>
            </w:r>
          </w:p>
          <w:p w:rsidR="006B5557" w:rsidRPr="00D16719" w:rsidRDefault="006B5557" w:rsidP="006B5557">
            <w:pPr>
              <w:adjustRightInd w:val="0"/>
              <w:snapToGrid w:val="0"/>
              <w:rPr>
                <w:rFonts w:ascii="宋体" w:hAnsi="宋体"/>
                <w:b/>
                <w:bCs/>
                <w:szCs w:val="21"/>
              </w:rPr>
            </w:pPr>
          </w:p>
          <w:p w:rsidR="006B5557" w:rsidRPr="006B5557" w:rsidRDefault="006B5557" w:rsidP="006B5557">
            <w:pPr>
              <w:adjustRightInd w:val="0"/>
              <w:snapToGrid w:val="0"/>
              <w:spacing w:line="300" w:lineRule="auto"/>
              <w:rPr>
                <w:rFonts w:ascii="宋体" w:hAnsi="宋体"/>
                <w:b/>
                <w:bCs/>
                <w:sz w:val="24"/>
              </w:rPr>
            </w:pPr>
            <w:r w:rsidRPr="00D16719">
              <w:rPr>
                <w:rFonts w:ascii="宋体" w:hAnsi="宋体" w:hint="eastAsia"/>
                <w:b/>
                <w:bCs/>
                <w:szCs w:val="21"/>
              </w:rPr>
              <w:t xml:space="preserve">联系电话 </w:t>
            </w:r>
            <w:r w:rsidRPr="00D16719">
              <w:rPr>
                <w:rFonts w:ascii="宋体" w:hAnsi="宋体" w:hint="eastAsia"/>
                <w:bCs/>
                <w:szCs w:val="21"/>
              </w:rPr>
              <w:t xml:space="preserve"> 87330571</w:t>
            </w:r>
          </w:p>
        </w:tc>
        <w:tc>
          <w:tcPr>
            <w:tcW w:w="3097" w:type="dxa"/>
            <w:gridSpan w:val="3"/>
            <w:vAlign w:val="center"/>
          </w:tcPr>
          <w:p w:rsidR="006B5557" w:rsidRPr="00D16719" w:rsidRDefault="006B5557" w:rsidP="006B5557">
            <w:pPr>
              <w:rPr>
                <w:rFonts w:ascii="宋体" w:hAnsi="宋体"/>
                <w:bCs/>
                <w:szCs w:val="21"/>
              </w:rPr>
            </w:pPr>
            <w:r w:rsidRPr="00D16719">
              <w:rPr>
                <w:rFonts w:ascii="宋体" w:hAnsi="宋体" w:hint="eastAsia"/>
                <w:b/>
                <w:bCs/>
                <w:szCs w:val="21"/>
              </w:rPr>
              <w:t xml:space="preserve">拟稿人  </w:t>
            </w:r>
            <w:r w:rsidRPr="00D16719">
              <w:rPr>
                <w:rFonts w:ascii="宋体" w:hAnsi="宋体" w:hint="eastAsia"/>
                <w:bCs/>
                <w:szCs w:val="21"/>
              </w:rPr>
              <w:t>陈 素</w:t>
            </w:r>
          </w:p>
          <w:p w:rsidR="006B5557" w:rsidRPr="00D16719" w:rsidRDefault="006B5557" w:rsidP="006B5557">
            <w:pPr>
              <w:rPr>
                <w:rFonts w:ascii="宋体" w:hAnsi="宋体"/>
                <w:b/>
                <w:bCs/>
                <w:szCs w:val="21"/>
              </w:rPr>
            </w:pPr>
          </w:p>
          <w:p w:rsidR="006B5557" w:rsidRPr="00D16719" w:rsidRDefault="006B5557" w:rsidP="00051B5F">
            <w:pPr>
              <w:rPr>
                <w:rFonts w:ascii="宋体" w:hAnsi="宋体"/>
                <w:b/>
                <w:bCs/>
                <w:szCs w:val="21"/>
              </w:rPr>
            </w:pPr>
            <w:r w:rsidRPr="00D16719">
              <w:rPr>
                <w:rFonts w:ascii="宋体" w:hAnsi="宋体" w:hint="eastAsia"/>
                <w:b/>
                <w:bCs/>
                <w:szCs w:val="21"/>
              </w:rPr>
              <w:t xml:space="preserve">拟稿时间 </w:t>
            </w:r>
            <w:r w:rsidRPr="00D16719">
              <w:rPr>
                <w:rFonts w:ascii="宋体" w:hAnsi="宋体"/>
                <w:bCs/>
                <w:szCs w:val="21"/>
              </w:rPr>
              <w:t>20</w:t>
            </w:r>
            <w:r w:rsidR="00051B5F" w:rsidRPr="00D16719">
              <w:rPr>
                <w:rFonts w:ascii="宋体" w:hAnsi="宋体" w:hint="eastAsia"/>
                <w:bCs/>
                <w:szCs w:val="21"/>
              </w:rPr>
              <w:t>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051B5F" w:rsidRPr="00D16719">
              <w:rPr>
                <w:rFonts w:ascii="宋体" w:hAnsi="宋体" w:hint="eastAsia"/>
                <w:bCs/>
                <w:szCs w:val="21"/>
              </w:rPr>
              <w:t>20</w:t>
            </w:r>
            <w:r w:rsidRPr="00D16719">
              <w:rPr>
                <w:rFonts w:ascii="宋体" w:hAnsi="宋体" w:hint="eastAsia"/>
                <w:bCs/>
                <w:szCs w:val="21"/>
              </w:rPr>
              <w:t>日</w:t>
            </w:r>
          </w:p>
        </w:tc>
        <w:tc>
          <w:tcPr>
            <w:tcW w:w="3096" w:type="dxa"/>
            <w:gridSpan w:val="2"/>
            <w:vAlign w:val="center"/>
          </w:tcPr>
          <w:p w:rsidR="006B5557" w:rsidRPr="00D16719" w:rsidRDefault="006B5557" w:rsidP="006B5557">
            <w:pPr>
              <w:rPr>
                <w:rFonts w:ascii="宋体" w:hAnsi="宋体"/>
                <w:b/>
                <w:bCs/>
                <w:szCs w:val="21"/>
              </w:rPr>
            </w:pPr>
            <w:r w:rsidRPr="00D16719">
              <w:rPr>
                <w:rFonts w:ascii="宋体" w:hAnsi="宋体" w:hint="eastAsia"/>
                <w:b/>
                <w:bCs/>
                <w:szCs w:val="21"/>
              </w:rPr>
              <w:t>核稿人</w:t>
            </w:r>
            <w:r w:rsidRPr="00D16719">
              <w:rPr>
                <w:rFonts w:ascii="宋体" w:hAnsi="宋体" w:hint="eastAsia"/>
                <w:bCs/>
                <w:szCs w:val="21"/>
              </w:rPr>
              <w:t xml:space="preserve">  </w:t>
            </w:r>
            <w:r w:rsidR="00051B5F" w:rsidRPr="00D16719">
              <w:rPr>
                <w:rFonts w:ascii="宋体" w:hAnsi="宋体" w:hint="eastAsia"/>
                <w:bCs/>
                <w:szCs w:val="21"/>
              </w:rPr>
              <w:t>何军芳</w:t>
            </w:r>
          </w:p>
          <w:p w:rsidR="006B5557" w:rsidRPr="00D16719" w:rsidRDefault="006B5557" w:rsidP="006B5557">
            <w:pPr>
              <w:adjustRightInd w:val="0"/>
              <w:snapToGrid w:val="0"/>
              <w:rPr>
                <w:rFonts w:ascii="宋体" w:hAnsi="宋体"/>
                <w:b/>
                <w:bCs/>
                <w:szCs w:val="21"/>
              </w:rPr>
            </w:pPr>
          </w:p>
          <w:p w:rsidR="006B5557" w:rsidRPr="00D16719" w:rsidRDefault="006B5557" w:rsidP="006B5557">
            <w:pPr>
              <w:rPr>
                <w:rFonts w:ascii="宋体" w:hAnsi="宋体"/>
                <w:b/>
                <w:bCs/>
                <w:szCs w:val="21"/>
              </w:rPr>
            </w:pPr>
            <w:r w:rsidRPr="00D16719">
              <w:rPr>
                <w:rFonts w:ascii="宋体" w:hAnsi="宋体" w:hint="eastAsia"/>
                <w:b/>
                <w:bCs/>
                <w:szCs w:val="21"/>
              </w:rPr>
              <w:t>核稿时间</w:t>
            </w:r>
            <w:r w:rsidR="00051B5F" w:rsidRPr="00D16719">
              <w:rPr>
                <w:rFonts w:ascii="宋体" w:hAnsi="宋体" w:hint="eastAsia"/>
                <w:bCs/>
                <w:szCs w:val="21"/>
              </w:rPr>
              <w:t xml:space="preserve"> 2016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DF3E4C">
              <w:rPr>
                <w:rFonts w:ascii="宋体" w:hAnsi="宋体" w:hint="eastAsia"/>
                <w:bCs/>
                <w:szCs w:val="21"/>
              </w:rPr>
              <w:t>21</w:t>
            </w:r>
            <w:r w:rsidRPr="00D16719">
              <w:rPr>
                <w:rFonts w:ascii="宋体" w:hAnsi="宋体" w:hint="eastAsia"/>
                <w:bCs/>
                <w:szCs w:val="21"/>
              </w:rPr>
              <w:t>日</w:t>
            </w: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拟稿单位分管负责人意见</w:t>
            </w:r>
          </w:p>
          <w:p w:rsidR="006B5557" w:rsidRPr="006B5557" w:rsidRDefault="006B5557" w:rsidP="006B5557">
            <w:pPr>
              <w:adjustRightInd w:val="0"/>
              <w:snapToGrid w:val="0"/>
              <w:rPr>
                <w:rFonts w:ascii="宋体" w:hAnsi="宋体"/>
                <w:b/>
                <w:bCs/>
                <w:sz w:val="24"/>
              </w:rPr>
            </w:pPr>
          </w:p>
          <w:p w:rsidR="006B5557" w:rsidRPr="006B5557" w:rsidRDefault="006B5557" w:rsidP="006B5557">
            <w:pPr>
              <w:rPr>
                <w:rFonts w:ascii="宋体" w:hAnsi="宋体"/>
                <w:b/>
                <w:bCs/>
                <w:sz w:val="24"/>
              </w:rPr>
            </w:pPr>
          </w:p>
        </w:tc>
      </w:tr>
      <w:tr w:rsidR="006B5557" w:rsidRPr="006B5557" w:rsidTr="00024F09">
        <w:trPr>
          <w:cantSplit/>
        </w:trPr>
        <w:tc>
          <w:tcPr>
            <w:tcW w:w="309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印刷</w:t>
            </w:r>
          </w:p>
        </w:tc>
        <w:tc>
          <w:tcPr>
            <w:tcW w:w="1549"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校对</w:t>
            </w:r>
          </w:p>
        </w:tc>
        <w:tc>
          <w:tcPr>
            <w:tcW w:w="1548"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3096" w:type="dxa"/>
            <w:gridSpan w:val="2"/>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 xml:space="preserve">份数  </w:t>
            </w:r>
          </w:p>
        </w:tc>
      </w:tr>
      <w:tr w:rsidR="006B5557" w:rsidRPr="006B5557" w:rsidTr="00024F09">
        <w:trPr>
          <w:cantSplit/>
          <w:trHeight w:val="710"/>
        </w:trPr>
        <w:tc>
          <w:tcPr>
            <w:tcW w:w="9286" w:type="dxa"/>
            <w:gridSpan w:val="6"/>
            <w:vAlign w:val="center"/>
          </w:tcPr>
          <w:p w:rsidR="006B5557" w:rsidRPr="006B5557" w:rsidRDefault="006B5557" w:rsidP="006B5557">
            <w:pPr>
              <w:widowControl/>
              <w:snapToGrid w:val="0"/>
              <w:jc w:val="left"/>
              <w:rPr>
                <w:rFonts w:asciiTheme="majorEastAsia" w:eastAsiaTheme="majorEastAsia" w:hAnsiTheme="majorEastAsia" w:cs="宋体"/>
                <w:bCs/>
                <w:color w:val="000003"/>
                <w:kern w:val="0"/>
                <w:sz w:val="24"/>
                <w:szCs w:val="24"/>
              </w:rPr>
            </w:pPr>
            <w:r w:rsidRPr="006B5557">
              <w:rPr>
                <w:rFonts w:ascii="宋体" w:hAnsi="宋体" w:cs="宋体" w:hint="eastAsia"/>
                <w:b/>
                <w:bCs/>
                <w:kern w:val="0"/>
                <w:sz w:val="24"/>
                <w:szCs w:val="24"/>
              </w:rPr>
              <w:t>附件：</w:t>
            </w:r>
            <w:r w:rsidRPr="006B5557">
              <w:rPr>
                <w:rFonts w:asciiTheme="majorEastAsia" w:eastAsiaTheme="majorEastAsia" w:hAnsiTheme="majorEastAsia" w:cs="宋体" w:hint="eastAsia"/>
                <w:kern w:val="0"/>
                <w:sz w:val="24"/>
                <w:szCs w:val="24"/>
              </w:rPr>
              <w:t xml:space="preserve"> </w:t>
            </w:r>
            <w:r w:rsidRPr="006B5557">
              <w:rPr>
                <w:rFonts w:asciiTheme="majorEastAsia" w:eastAsiaTheme="majorEastAsia" w:hAnsiTheme="majorEastAsia" w:cs="宋体" w:hint="eastAsia"/>
                <w:bCs/>
                <w:kern w:val="0"/>
                <w:sz w:val="24"/>
                <w:szCs w:val="24"/>
              </w:rPr>
              <w:t>《</w:t>
            </w:r>
            <w:r w:rsidR="001003E3">
              <w:rPr>
                <w:rFonts w:asciiTheme="majorEastAsia" w:eastAsiaTheme="majorEastAsia" w:hAnsiTheme="majorEastAsia" w:cs="宋体" w:hint="eastAsia"/>
                <w:b/>
                <w:bCs/>
                <w:color w:val="000003"/>
                <w:kern w:val="0"/>
                <w:sz w:val="24"/>
                <w:szCs w:val="24"/>
              </w:rPr>
              <w:t>中山医学</w:t>
            </w:r>
            <w:r w:rsidR="00967AB6">
              <w:rPr>
                <w:rFonts w:asciiTheme="majorEastAsia" w:eastAsiaTheme="majorEastAsia" w:hAnsiTheme="majorEastAsia" w:cs="宋体" w:hint="eastAsia"/>
                <w:b/>
                <w:bCs/>
                <w:color w:val="000003"/>
                <w:kern w:val="0"/>
                <w:sz w:val="24"/>
                <w:szCs w:val="24"/>
              </w:rPr>
              <w:t>院财务</w:t>
            </w:r>
            <w:r w:rsidR="00DF2AC9">
              <w:rPr>
                <w:rFonts w:asciiTheme="majorEastAsia" w:eastAsiaTheme="majorEastAsia" w:hAnsiTheme="majorEastAsia" w:cs="宋体" w:hint="eastAsia"/>
                <w:b/>
                <w:bCs/>
                <w:color w:val="000003"/>
                <w:kern w:val="0"/>
                <w:sz w:val="24"/>
                <w:szCs w:val="24"/>
              </w:rPr>
              <w:t>报销规定</w:t>
            </w:r>
            <w:r w:rsidRPr="006B5557">
              <w:rPr>
                <w:rFonts w:asciiTheme="majorEastAsia" w:eastAsiaTheme="majorEastAsia" w:hAnsiTheme="majorEastAsia" w:cs="宋体" w:hint="eastAsia"/>
                <w:bCs/>
                <w:kern w:val="0"/>
                <w:sz w:val="24"/>
                <w:szCs w:val="24"/>
              </w:rPr>
              <w:t>》</w:t>
            </w:r>
          </w:p>
          <w:p w:rsidR="006B5557" w:rsidRPr="006B5557"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rPr>
                <w:rFonts w:ascii="宋体" w:hAnsi="宋体" w:cs="宋体"/>
                <w:b/>
                <w:bCs/>
                <w:color w:val="000000"/>
                <w:kern w:val="0"/>
                <w:sz w:val="24"/>
              </w:rPr>
            </w:pPr>
          </w:p>
          <w:p w:rsidR="006B5557" w:rsidRPr="006B5557" w:rsidRDefault="006B5557" w:rsidP="006B5557">
            <w:pPr>
              <w:adjustRightInd w:val="0"/>
              <w:snapToGrid w:val="0"/>
              <w:rPr>
                <w:rFonts w:ascii="宋体" w:hAnsi="宋体" w:cs="宋体"/>
                <w:bCs/>
                <w:color w:val="000000"/>
                <w:kern w:val="0"/>
                <w:sz w:val="24"/>
              </w:rPr>
            </w:pPr>
            <w:r w:rsidRPr="006B5557">
              <w:rPr>
                <w:rFonts w:ascii="宋体" w:hAnsi="宋体" w:cs="宋体" w:hint="eastAsia"/>
                <w:b/>
                <w:bCs/>
                <w:color w:val="000000"/>
                <w:kern w:val="0"/>
                <w:sz w:val="24"/>
              </w:rPr>
              <w:t>关键词</w:t>
            </w:r>
            <w:r w:rsidRPr="006B5557">
              <w:rPr>
                <w:rFonts w:ascii="宋体" w:hAnsi="宋体" w:cs="宋体" w:hint="eastAsia"/>
                <w:bCs/>
                <w:color w:val="000000"/>
                <w:kern w:val="0"/>
                <w:sz w:val="24"/>
              </w:rPr>
              <w:t>：</w:t>
            </w:r>
            <w:r w:rsidRPr="006B5557">
              <w:rPr>
                <w:rFonts w:ascii="宋体" w:hAnsi="宋体" w:hint="eastAsia"/>
                <w:bCs/>
                <w:sz w:val="24"/>
              </w:rPr>
              <w:t xml:space="preserve">  </w:t>
            </w:r>
            <w:r w:rsidRPr="006B5557">
              <w:rPr>
                <w:rFonts w:ascii="宋体" w:hAnsi="宋体" w:hint="eastAsia"/>
                <w:b/>
                <w:bCs/>
                <w:sz w:val="24"/>
              </w:rPr>
              <w:t xml:space="preserve">                                                                                                                                       </w:t>
            </w:r>
          </w:p>
        </w:tc>
      </w:tr>
      <w:tr w:rsidR="006B5557" w:rsidRPr="006B5557" w:rsidTr="00024F09">
        <w:trPr>
          <w:cantSplit/>
        </w:trPr>
        <w:tc>
          <w:tcPr>
            <w:tcW w:w="9286" w:type="dxa"/>
            <w:gridSpan w:val="6"/>
            <w:vAlign w:val="center"/>
          </w:tcPr>
          <w:p w:rsidR="006B5557" w:rsidRPr="006B5557" w:rsidRDefault="006B5557" w:rsidP="006B5557">
            <w:pPr>
              <w:spacing w:line="312" w:lineRule="auto"/>
              <w:rPr>
                <w:rFonts w:ascii="宋体" w:hAnsi="宋体"/>
                <w:sz w:val="24"/>
              </w:rPr>
            </w:pPr>
            <w:r w:rsidRPr="006B5557">
              <w:rPr>
                <w:rFonts w:ascii="宋体" w:hAnsi="宋体" w:hint="eastAsia"/>
                <w:b/>
                <w:sz w:val="24"/>
              </w:rPr>
              <w:t>标题</w:t>
            </w:r>
            <w:r w:rsidRPr="006B5557">
              <w:rPr>
                <w:rFonts w:ascii="宋体" w:hAnsi="宋体" w:hint="eastAsia"/>
                <w:sz w:val="24"/>
              </w:rPr>
              <w:t>：</w:t>
            </w:r>
            <w:r w:rsidRPr="006B5557">
              <w:rPr>
                <w:rFonts w:asciiTheme="majorEastAsia" w:eastAsiaTheme="majorEastAsia" w:hAnsiTheme="majorEastAsia" w:hint="eastAsia"/>
                <w:bCs/>
                <w:sz w:val="24"/>
              </w:rPr>
              <w:t>关于印发</w:t>
            </w:r>
            <w:r w:rsidRPr="00967AB6">
              <w:rPr>
                <w:rFonts w:asciiTheme="majorEastAsia" w:eastAsiaTheme="majorEastAsia" w:hAnsiTheme="majorEastAsia" w:hint="eastAsia"/>
                <w:b/>
                <w:bCs/>
                <w:sz w:val="24"/>
              </w:rPr>
              <w:t>《</w:t>
            </w:r>
            <w:r w:rsidR="00967AB6" w:rsidRPr="00967AB6">
              <w:rPr>
                <w:rFonts w:asciiTheme="majorEastAsia" w:eastAsiaTheme="majorEastAsia" w:hAnsiTheme="majorEastAsia" w:hint="eastAsia"/>
                <w:b/>
                <w:bCs/>
                <w:sz w:val="24"/>
              </w:rPr>
              <w:t>中山医学院财务</w:t>
            </w:r>
            <w:r w:rsidR="00DF2AC9">
              <w:rPr>
                <w:rFonts w:asciiTheme="majorEastAsia" w:eastAsiaTheme="majorEastAsia" w:hAnsiTheme="majorEastAsia" w:hint="eastAsia"/>
                <w:b/>
                <w:bCs/>
                <w:sz w:val="24"/>
              </w:rPr>
              <w:t>报销规定</w:t>
            </w:r>
            <w:r w:rsidRPr="00967AB6">
              <w:rPr>
                <w:rFonts w:asciiTheme="majorEastAsia" w:eastAsiaTheme="majorEastAsia" w:hAnsiTheme="majorEastAsia" w:hint="eastAsia"/>
                <w:b/>
                <w:bCs/>
                <w:sz w:val="24"/>
              </w:rPr>
              <w:t>》</w:t>
            </w:r>
            <w:r w:rsidRPr="006B5557">
              <w:rPr>
                <w:rFonts w:asciiTheme="majorEastAsia" w:eastAsiaTheme="majorEastAsia" w:hAnsiTheme="majorEastAsia" w:hint="eastAsia"/>
                <w:bCs/>
                <w:sz w:val="24"/>
              </w:rPr>
              <w:t>的通知</w:t>
            </w:r>
          </w:p>
          <w:p w:rsidR="006B5557" w:rsidRPr="006B5557" w:rsidRDefault="006B5557" w:rsidP="006B5557">
            <w:pPr>
              <w:rPr>
                <w:rFonts w:ascii="宋体" w:hAnsi="宋体"/>
                <w:b/>
                <w:sz w:val="24"/>
              </w:rPr>
            </w:pPr>
          </w:p>
          <w:p w:rsidR="006B5557" w:rsidRPr="006B5557"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widowControl/>
              <w:spacing w:line="360" w:lineRule="auto"/>
              <w:ind w:leftChars="-172" w:left="-265" w:rightChars="-244" w:right="-512" w:hangingChars="40" w:hanging="96"/>
              <w:rPr>
                <w:rFonts w:ascii="宋体" w:hAnsi="宋体"/>
                <w:b/>
                <w:sz w:val="44"/>
                <w:szCs w:val="44"/>
              </w:rPr>
            </w:pPr>
            <w:r w:rsidRPr="006B5557">
              <w:rPr>
                <w:rFonts w:hint="eastAsia"/>
                <w:b/>
                <w:bCs/>
                <w:sz w:val="24"/>
              </w:rPr>
              <w:t>（（正文附后）</w:t>
            </w:r>
          </w:p>
        </w:tc>
      </w:tr>
    </w:tbl>
    <w:p w:rsidR="006B5557" w:rsidRPr="006B5557" w:rsidRDefault="006B5557" w:rsidP="006B5557">
      <w:pPr>
        <w:adjustRightInd w:val="0"/>
        <w:snapToGrid w:val="0"/>
        <w:spacing w:line="400" w:lineRule="atLeast"/>
      </w:pPr>
      <w:r w:rsidRPr="006B5557">
        <w:rPr>
          <w:rFonts w:hint="eastAsia"/>
          <w:b/>
          <w:bCs/>
        </w:rPr>
        <w:t>注：凡起草以“中山大学中山医学院”名义发出的公文，均填写此发文稿纸。</w:t>
      </w:r>
    </w:p>
    <w:p w:rsidR="00B917B3" w:rsidRPr="006B5557" w:rsidRDefault="00B917B3"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B917B3" w:rsidRDefault="00B917B3" w:rsidP="006B5557">
      <w:pPr>
        <w:rPr>
          <w:b/>
          <w:sz w:val="32"/>
          <w:szCs w:val="32"/>
        </w:rPr>
      </w:pPr>
    </w:p>
    <w:p w:rsidR="00D56791" w:rsidRDefault="00D56791" w:rsidP="006A132A">
      <w:pPr>
        <w:jc w:val="center"/>
        <w:rPr>
          <w:b/>
          <w:sz w:val="32"/>
          <w:szCs w:val="32"/>
        </w:rPr>
      </w:pPr>
    </w:p>
    <w:p w:rsidR="00D16719" w:rsidRDefault="00D16719" w:rsidP="006A132A">
      <w:pPr>
        <w:jc w:val="center"/>
        <w:rPr>
          <w:b/>
          <w:sz w:val="32"/>
          <w:szCs w:val="32"/>
        </w:rPr>
      </w:pPr>
    </w:p>
    <w:p w:rsidR="00B917B3" w:rsidRDefault="00B917B3" w:rsidP="006A132A">
      <w:pPr>
        <w:jc w:val="center"/>
        <w:rPr>
          <w:b/>
          <w:sz w:val="32"/>
          <w:szCs w:val="32"/>
        </w:rPr>
      </w:pPr>
    </w:p>
    <w:p w:rsidR="00B917B3" w:rsidRPr="00152B22" w:rsidRDefault="00B917B3" w:rsidP="006A132A">
      <w:pPr>
        <w:jc w:val="center"/>
        <w:rPr>
          <w:rFonts w:ascii="仿宋_GB2312" w:eastAsia="仿宋_GB2312"/>
          <w:sz w:val="32"/>
          <w:szCs w:val="32"/>
        </w:rPr>
      </w:pPr>
      <w:r w:rsidRPr="00152B22">
        <w:rPr>
          <w:rFonts w:ascii="仿宋_GB2312" w:eastAsia="仿宋_GB2312" w:hint="eastAsia"/>
          <w:sz w:val="32"/>
          <w:szCs w:val="32"/>
        </w:rPr>
        <w:t>中山</w:t>
      </w:r>
      <w:proofErr w:type="gramStart"/>
      <w:r w:rsidRPr="00152B22">
        <w:rPr>
          <w:rFonts w:ascii="仿宋_GB2312" w:eastAsia="仿宋_GB2312" w:hint="eastAsia"/>
          <w:sz w:val="32"/>
          <w:szCs w:val="32"/>
        </w:rPr>
        <w:t>医</w:t>
      </w:r>
      <w:proofErr w:type="gramEnd"/>
      <w:r w:rsidRPr="00152B22">
        <w:rPr>
          <w:rFonts w:ascii="仿宋_GB2312" w:eastAsia="仿宋_GB2312" w:hint="eastAsia"/>
          <w:sz w:val="32"/>
          <w:szCs w:val="32"/>
        </w:rPr>
        <w:t>〔</w:t>
      </w:r>
      <w:r w:rsidRPr="00152B22">
        <w:rPr>
          <w:rFonts w:ascii="仿宋_GB2312" w:eastAsia="仿宋_GB2312"/>
          <w:sz w:val="32"/>
          <w:szCs w:val="32"/>
        </w:rPr>
        <w:t>201</w:t>
      </w:r>
      <w:r w:rsidR="00051B5F">
        <w:rPr>
          <w:rFonts w:ascii="仿宋_GB2312" w:eastAsia="仿宋_GB2312" w:hint="eastAsia"/>
          <w:sz w:val="32"/>
          <w:szCs w:val="32"/>
        </w:rPr>
        <w:t>6</w:t>
      </w:r>
      <w:r w:rsidRPr="00152B22">
        <w:rPr>
          <w:rFonts w:ascii="仿宋_GB2312" w:eastAsia="仿宋_GB2312" w:hint="eastAsia"/>
          <w:sz w:val="32"/>
          <w:szCs w:val="32"/>
        </w:rPr>
        <w:t>〕</w:t>
      </w:r>
      <w:r w:rsidR="00731801">
        <w:rPr>
          <w:rFonts w:ascii="仿宋_GB2312" w:eastAsia="仿宋_GB2312" w:hint="eastAsia"/>
          <w:sz w:val="32"/>
          <w:szCs w:val="32"/>
        </w:rPr>
        <w:t>151</w:t>
      </w:r>
      <w:r w:rsidRPr="00152B22">
        <w:rPr>
          <w:rFonts w:ascii="仿宋_GB2312" w:eastAsia="仿宋_GB2312" w:hint="eastAsia"/>
          <w:sz w:val="32"/>
          <w:szCs w:val="32"/>
        </w:rPr>
        <w:t>号</w:t>
      </w:r>
      <w:r w:rsidRPr="00152B22">
        <w:rPr>
          <w:rFonts w:ascii="仿宋_GB2312" w:eastAsia="仿宋_GB2312"/>
          <w:sz w:val="32"/>
          <w:szCs w:val="32"/>
        </w:rPr>
        <w:t xml:space="preserve"> </w:t>
      </w:r>
    </w:p>
    <w:p w:rsidR="00B917B3" w:rsidRDefault="00B917B3" w:rsidP="006A132A">
      <w:pPr>
        <w:jc w:val="center"/>
        <w:rPr>
          <w:b/>
          <w:sz w:val="32"/>
          <w:szCs w:val="32"/>
        </w:rPr>
      </w:pPr>
      <w:r>
        <w:rPr>
          <w:b/>
          <w:sz w:val="32"/>
          <w:szCs w:val="32"/>
        </w:rPr>
        <w:t xml:space="preserve">  </w:t>
      </w:r>
    </w:p>
    <w:p w:rsidR="00586B98" w:rsidRPr="00051B5F" w:rsidRDefault="009B6030" w:rsidP="00051B5F">
      <w:pPr>
        <w:widowControl/>
        <w:spacing w:before="100" w:beforeAutospacing="1" w:after="100" w:afterAutospacing="1" w:line="360" w:lineRule="auto"/>
        <w:jc w:val="center"/>
        <w:rPr>
          <w:rFonts w:ascii="宋体" w:hAnsi="宋体"/>
          <w:b/>
          <w:sz w:val="44"/>
          <w:szCs w:val="44"/>
        </w:rPr>
      </w:pPr>
      <w:r w:rsidRPr="00C34E91">
        <w:rPr>
          <w:rFonts w:asciiTheme="majorEastAsia" w:eastAsiaTheme="majorEastAsia" w:hAnsiTheme="majorEastAsia" w:hint="eastAsia"/>
          <w:b/>
          <w:bCs/>
          <w:sz w:val="44"/>
          <w:szCs w:val="44"/>
        </w:rPr>
        <w:t>关于印发《</w:t>
      </w:r>
      <w:r w:rsidR="00051B5F" w:rsidRPr="0098078D">
        <w:rPr>
          <w:rFonts w:ascii="宋体" w:hAnsi="宋体" w:hint="eastAsia"/>
          <w:b/>
          <w:sz w:val="44"/>
          <w:szCs w:val="44"/>
        </w:rPr>
        <w:t>中山医学院</w:t>
      </w:r>
      <w:r w:rsidR="00967AB6">
        <w:rPr>
          <w:rFonts w:ascii="宋体" w:hAnsi="宋体" w:hint="eastAsia"/>
          <w:b/>
          <w:sz w:val="44"/>
          <w:szCs w:val="44"/>
        </w:rPr>
        <w:t>财务</w:t>
      </w:r>
      <w:r w:rsidR="00DF2AC9">
        <w:rPr>
          <w:rFonts w:ascii="宋体" w:hAnsi="宋体" w:hint="eastAsia"/>
          <w:b/>
          <w:sz w:val="44"/>
          <w:szCs w:val="44"/>
        </w:rPr>
        <w:t>报销规定</w:t>
      </w:r>
      <w:r w:rsidRPr="00C34E91">
        <w:rPr>
          <w:rFonts w:asciiTheme="majorEastAsia" w:eastAsiaTheme="majorEastAsia" w:hAnsiTheme="majorEastAsia" w:hint="eastAsia"/>
          <w:b/>
          <w:bCs/>
          <w:sz w:val="44"/>
          <w:szCs w:val="44"/>
        </w:rPr>
        <w:t>》</w:t>
      </w:r>
    </w:p>
    <w:p w:rsidR="00DA0377" w:rsidRPr="00586B98" w:rsidRDefault="009B6030" w:rsidP="00586B98">
      <w:pPr>
        <w:pStyle w:val="aa"/>
        <w:snapToGrid w:val="0"/>
        <w:spacing w:before="0" w:beforeAutospacing="0" w:after="0" w:afterAutospacing="0"/>
        <w:ind w:firstLineChars="800" w:firstLine="3534"/>
        <w:rPr>
          <w:rFonts w:asciiTheme="majorEastAsia" w:eastAsiaTheme="majorEastAsia" w:hAnsiTheme="majorEastAsia"/>
          <w:b/>
          <w:bCs/>
          <w:sz w:val="44"/>
          <w:szCs w:val="44"/>
        </w:rPr>
      </w:pPr>
      <w:r w:rsidRPr="00C34E91">
        <w:rPr>
          <w:rFonts w:asciiTheme="majorEastAsia" w:eastAsiaTheme="majorEastAsia" w:hAnsiTheme="majorEastAsia" w:hint="eastAsia"/>
          <w:b/>
          <w:bCs/>
          <w:sz w:val="44"/>
          <w:szCs w:val="44"/>
        </w:rPr>
        <w:t>的通知</w:t>
      </w:r>
    </w:p>
    <w:p w:rsidR="00B917B3" w:rsidRPr="00C34E91" w:rsidRDefault="00B917B3" w:rsidP="00C34E91">
      <w:pPr>
        <w:jc w:val="left"/>
        <w:rPr>
          <w:rFonts w:asciiTheme="majorEastAsia" w:eastAsiaTheme="majorEastAsia" w:hAnsiTheme="majorEastAsia"/>
          <w:sz w:val="44"/>
          <w:szCs w:val="44"/>
        </w:rPr>
      </w:pPr>
    </w:p>
    <w:p w:rsidR="00B917B3" w:rsidRPr="00C34E91" w:rsidRDefault="00B917B3" w:rsidP="00C34E91">
      <w:pPr>
        <w:spacing w:line="360" w:lineRule="auto"/>
        <w:rPr>
          <w:rFonts w:ascii="仿宋_GB2312" w:eastAsia="仿宋_GB2312"/>
          <w:sz w:val="32"/>
          <w:szCs w:val="32"/>
        </w:rPr>
      </w:pPr>
      <w:r w:rsidRPr="00C34E91">
        <w:rPr>
          <w:rFonts w:ascii="仿宋_GB2312" w:eastAsia="仿宋_GB2312" w:hint="eastAsia"/>
          <w:sz w:val="32"/>
          <w:szCs w:val="32"/>
        </w:rPr>
        <w:t>各系（教研室）、所、中心：</w:t>
      </w:r>
    </w:p>
    <w:p w:rsidR="00DA0377" w:rsidRPr="00C34E91" w:rsidRDefault="00704E9D" w:rsidP="00C34E91">
      <w:pPr>
        <w:pStyle w:val="aa"/>
        <w:snapToGrid w:val="0"/>
        <w:spacing w:before="0" w:beforeAutospacing="0" w:after="0" w:afterAutospacing="0" w:line="360" w:lineRule="auto"/>
        <w:rPr>
          <w:rFonts w:ascii="仿宋_GB2312" w:eastAsia="仿宋_GB2312" w:hAnsiTheme="majorEastAsia"/>
          <w:bCs/>
          <w:color w:val="000003"/>
          <w:sz w:val="32"/>
          <w:szCs w:val="32"/>
        </w:rPr>
      </w:pPr>
      <w:r w:rsidRPr="00C34E91">
        <w:rPr>
          <w:rFonts w:ascii="仿宋_GB2312" w:eastAsia="仿宋_GB2312" w:hAnsi="仿宋" w:hint="eastAsia"/>
          <w:bCs/>
          <w:color w:val="000000"/>
          <w:sz w:val="32"/>
          <w:szCs w:val="32"/>
        </w:rPr>
        <w:t xml:space="preserve">    经研究决定，现印发</w:t>
      </w:r>
      <w:r w:rsidRPr="00C34E91">
        <w:rPr>
          <w:rFonts w:ascii="仿宋_GB2312" w:eastAsia="仿宋_GB2312" w:hAnsi="仿宋" w:hint="eastAsia"/>
          <w:bCs/>
          <w:sz w:val="32"/>
          <w:szCs w:val="32"/>
        </w:rPr>
        <w:t>《</w:t>
      </w:r>
      <w:r w:rsidR="00586B98">
        <w:rPr>
          <w:rStyle w:val="ab"/>
          <w:rFonts w:ascii="仿宋_GB2312" w:eastAsia="仿宋_GB2312" w:hAnsiTheme="majorEastAsia" w:hint="eastAsia"/>
          <w:b w:val="0"/>
          <w:color w:val="000003"/>
          <w:sz w:val="32"/>
          <w:szCs w:val="32"/>
        </w:rPr>
        <w:t>中山医学院</w:t>
      </w:r>
      <w:r w:rsidR="00967AB6">
        <w:rPr>
          <w:rStyle w:val="ab"/>
          <w:rFonts w:ascii="仿宋_GB2312" w:eastAsia="仿宋_GB2312" w:hAnsiTheme="majorEastAsia" w:hint="eastAsia"/>
          <w:b w:val="0"/>
          <w:color w:val="000003"/>
          <w:sz w:val="32"/>
          <w:szCs w:val="32"/>
        </w:rPr>
        <w:t>财务</w:t>
      </w:r>
      <w:r w:rsidR="00DF2AC9">
        <w:rPr>
          <w:rStyle w:val="ab"/>
          <w:rFonts w:ascii="仿宋_GB2312" w:eastAsia="仿宋_GB2312" w:hAnsiTheme="majorEastAsia" w:hint="eastAsia"/>
          <w:b w:val="0"/>
          <w:color w:val="000003"/>
          <w:sz w:val="32"/>
          <w:szCs w:val="32"/>
        </w:rPr>
        <w:t>报销规定</w:t>
      </w:r>
      <w:r w:rsidRPr="00C34E91">
        <w:rPr>
          <w:rFonts w:ascii="仿宋_GB2312" w:eastAsia="仿宋_GB2312" w:hAnsi="仿宋" w:hint="eastAsia"/>
          <w:bCs/>
          <w:sz w:val="32"/>
          <w:szCs w:val="32"/>
        </w:rPr>
        <w:t>》，请遵照执行。</w:t>
      </w:r>
      <w:r w:rsidR="00C66D04">
        <w:rPr>
          <w:rFonts w:ascii="仿宋_GB2312" w:eastAsia="仿宋_GB2312" w:hAnsi="仿宋" w:hint="eastAsia"/>
          <w:bCs/>
          <w:sz w:val="32"/>
          <w:szCs w:val="32"/>
        </w:rPr>
        <w:t xml:space="preserve">   </w:t>
      </w:r>
    </w:p>
    <w:p w:rsidR="00DA0377" w:rsidRPr="00C34E91" w:rsidRDefault="00704E9D" w:rsidP="00C34E91">
      <w:pPr>
        <w:widowControl/>
        <w:adjustRightInd w:val="0"/>
        <w:snapToGrid w:val="0"/>
        <w:spacing w:line="360" w:lineRule="auto"/>
        <w:jc w:val="left"/>
        <w:rPr>
          <w:rFonts w:ascii="仿宋_GB2312" w:eastAsia="仿宋_GB2312" w:hAnsi="仿宋"/>
          <w:bCs/>
          <w:color w:val="000000"/>
          <w:sz w:val="32"/>
          <w:szCs w:val="32"/>
        </w:rPr>
      </w:pPr>
      <w:r w:rsidRPr="00C34E91">
        <w:rPr>
          <w:rFonts w:ascii="仿宋_GB2312" w:eastAsia="仿宋_GB2312" w:hAnsi="仿宋" w:hint="eastAsia"/>
          <w:bCs/>
          <w:sz w:val="32"/>
          <w:szCs w:val="32"/>
        </w:rPr>
        <w:t xml:space="preserve">    特此通知。</w:t>
      </w:r>
    </w:p>
    <w:p w:rsidR="00C34E91" w:rsidRDefault="00C34E91" w:rsidP="00C34E91">
      <w:pPr>
        <w:pStyle w:val="aa"/>
        <w:snapToGrid w:val="0"/>
        <w:spacing w:before="0" w:beforeAutospacing="0" w:after="0" w:afterAutospacing="0"/>
        <w:ind w:firstLine="660"/>
        <w:rPr>
          <w:rFonts w:ascii="仿宋_GB2312" w:eastAsia="仿宋_GB2312" w:hAnsi="Calibri" w:cs="Times New Roman"/>
          <w:bCs/>
          <w:color w:val="000000"/>
          <w:kern w:val="2"/>
          <w:sz w:val="32"/>
          <w:szCs w:val="32"/>
        </w:rPr>
      </w:pPr>
    </w:p>
    <w:p w:rsidR="00376F89" w:rsidRPr="00C34E91" w:rsidRDefault="00376F89" w:rsidP="00000D85">
      <w:pPr>
        <w:pStyle w:val="aa"/>
        <w:snapToGrid w:val="0"/>
        <w:spacing w:before="0" w:beforeAutospacing="0" w:after="0" w:afterAutospacing="0"/>
        <w:ind w:left="1120" w:hangingChars="350" w:hanging="1120"/>
        <w:rPr>
          <w:rFonts w:ascii="仿宋_GB2312" w:eastAsia="仿宋_GB2312" w:hAnsiTheme="majorEastAsia"/>
          <w:bCs/>
          <w:color w:val="000003"/>
          <w:sz w:val="32"/>
          <w:szCs w:val="32"/>
        </w:rPr>
      </w:pPr>
      <w:r w:rsidRPr="00C34E91">
        <w:rPr>
          <w:rFonts w:ascii="仿宋_GB2312" w:eastAsia="仿宋_GB2312" w:hint="eastAsia"/>
          <w:bCs/>
          <w:color w:val="000000"/>
          <w:sz w:val="32"/>
          <w:szCs w:val="32"/>
        </w:rPr>
        <w:t>附件：</w:t>
      </w:r>
      <w:r w:rsidR="00586B98" w:rsidRPr="00C34E91">
        <w:rPr>
          <w:rFonts w:ascii="仿宋_GB2312" w:eastAsia="仿宋_GB2312" w:hAnsiTheme="majorEastAsia"/>
          <w:bCs/>
          <w:color w:val="000003"/>
          <w:sz w:val="32"/>
          <w:szCs w:val="32"/>
        </w:rPr>
        <w:t xml:space="preserve"> </w:t>
      </w:r>
      <w:r w:rsidR="00586B98" w:rsidRPr="00586B98">
        <w:rPr>
          <w:rFonts w:ascii="仿宋_GB2312" w:eastAsia="仿宋_GB2312" w:hAnsiTheme="majorEastAsia" w:hint="eastAsia"/>
          <w:bCs/>
          <w:color w:val="000003"/>
          <w:sz w:val="32"/>
          <w:szCs w:val="32"/>
        </w:rPr>
        <w:t>《</w:t>
      </w:r>
      <w:r w:rsidR="00051B5F">
        <w:rPr>
          <w:rStyle w:val="ab"/>
          <w:rFonts w:ascii="仿宋_GB2312" w:eastAsia="仿宋_GB2312" w:hAnsiTheme="majorEastAsia" w:hint="eastAsia"/>
          <w:b w:val="0"/>
          <w:color w:val="000003"/>
          <w:sz w:val="32"/>
          <w:szCs w:val="32"/>
        </w:rPr>
        <w:t>中山医学院</w:t>
      </w:r>
      <w:r w:rsidR="00967AB6">
        <w:rPr>
          <w:rStyle w:val="ab"/>
          <w:rFonts w:ascii="仿宋_GB2312" w:eastAsia="仿宋_GB2312" w:hAnsiTheme="majorEastAsia" w:hint="eastAsia"/>
          <w:b w:val="0"/>
          <w:color w:val="000003"/>
          <w:sz w:val="32"/>
          <w:szCs w:val="32"/>
        </w:rPr>
        <w:t>财务</w:t>
      </w:r>
      <w:r w:rsidR="00DF2AC9">
        <w:rPr>
          <w:rStyle w:val="ab"/>
          <w:rFonts w:ascii="仿宋_GB2312" w:eastAsia="仿宋_GB2312" w:hAnsiTheme="majorEastAsia" w:hint="eastAsia"/>
          <w:b w:val="0"/>
          <w:color w:val="000003"/>
          <w:sz w:val="32"/>
          <w:szCs w:val="32"/>
        </w:rPr>
        <w:t>报销规定</w:t>
      </w:r>
      <w:r w:rsidR="00586B98" w:rsidRPr="00586B98">
        <w:rPr>
          <w:rFonts w:ascii="仿宋_GB2312" w:eastAsia="仿宋_GB2312" w:hAnsiTheme="majorEastAsia" w:hint="eastAsia"/>
          <w:bCs/>
          <w:color w:val="000003"/>
          <w:sz w:val="32"/>
          <w:szCs w:val="32"/>
        </w:rPr>
        <w:t>》</w:t>
      </w:r>
    </w:p>
    <w:p w:rsidR="00A8607C" w:rsidRPr="00C34E91" w:rsidRDefault="00A8607C" w:rsidP="00C34E91">
      <w:pPr>
        <w:widowControl/>
        <w:adjustRightInd w:val="0"/>
        <w:snapToGrid w:val="0"/>
        <w:spacing w:line="560" w:lineRule="exact"/>
        <w:ind w:firstLineChars="1200" w:firstLine="3840"/>
        <w:jc w:val="left"/>
        <w:rPr>
          <w:rFonts w:ascii="仿宋_GB2312" w:eastAsia="仿宋_GB2312"/>
          <w:bCs/>
          <w:color w:val="000000"/>
          <w:sz w:val="32"/>
          <w:szCs w:val="32"/>
        </w:rPr>
      </w:pPr>
    </w:p>
    <w:p w:rsidR="00704E9D" w:rsidRPr="00C34E91" w:rsidRDefault="00704E9D" w:rsidP="00C34E91">
      <w:pPr>
        <w:widowControl/>
        <w:adjustRightInd w:val="0"/>
        <w:snapToGrid w:val="0"/>
        <w:spacing w:line="560" w:lineRule="exact"/>
        <w:ind w:firstLineChars="1750" w:firstLine="5600"/>
        <w:jc w:val="left"/>
        <w:rPr>
          <w:rFonts w:ascii="仿宋_GB2312" w:eastAsia="仿宋_GB2312"/>
          <w:bCs/>
          <w:color w:val="000000"/>
          <w:sz w:val="32"/>
          <w:szCs w:val="32"/>
        </w:rPr>
      </w:pPr>
      <w:r w:rsidRPr="00C34E91">
        <w:rPr>
          <w:rFonts w:ascii="仿宋_GB2312" w:eastAsia="仿宋_GB2312" w:hint="eastAsia"/>
          <w:bCs/>
          <w:color w:val="000000"/>
          <w:sz w:val="32"/>
          <w:szCs w:val="32"/>
        </w:rPr>
        <w:t>中山医学院</w:t>
      </w:r>
    </w:p>
    <w:p w:rsidR="00A8607C" w:rsidRPr="00DE7780" w:rsidRDefault="00704E9D" w:rsidP="00C34E91">
      <w:pPr>
        <w:widowControl/>
        <w:adjustRightInd w:val="0"/>
        <w:snapToGrid w:val="0"/>
        <w:spacing w:line="560" w:lineRule="exact"/>
        <w:ind w:firstLineChars="1650" w:firstLine="5280"/>
        <w:jc w:val="left"/>
        <w:rPr>
          <w:rFonts w:ascii="仿宋_GB2312" w:eastAsia="仿宋_GB2312"/>
          <w:bCs/>
          <w:color w:val="000000"/>
          <w:sz w:val="32"/>
          <w:szCs w:val="32"/>
        </w:rPr>
      </w:pPr>
      <w:r w:rsidRPr="00C34E91">
        <w:rPr>
          <w:rFonts w:ascii="仿宋_GB2312" w:eastAsia="仿宋_GB2312" w:hint="eastAsia"/>
          <w:bCs/>
          <w:color w:val="000000"/>
          <w:sz w:val="32"/>
          <w:szCs w:val="32"/>
        </w:rPr>
        <w:t>201</w:t>
      </w:r>
      <w:r w:rsidR="00051B5F">
        <w:rPr>
          <w:rFonts w:ascii="仿宋_GB2312" w:eastAsia="仿宋_GB2312" w:hint="eastAsia"/>
          <w:bCs/>
          <w:color w:val="000000"/>
          <w:sz w:val="32"/>
          <w:szCs w:val="32"/>
        </w:rPr>
        <w:t>6</w:t>
      </w:r>
      <w:r w:rsidRPr="00C34E91">
        <w:rPr>
          <w:rFonts w:ascii="仿宋_GB2312" w:eastAsia="仿宋_GB2312" w:hint="eastAsia"/>
          <w:bCs/>
          <w:color w:val="000000"/>
          <w:sz w:val="32"/>
          <w:szCs w:val="32"/>
        </w:rPr>
        <w:t>年</w:t>
      </w:r>
      <w:r w:rsidR="00051B5F">
        <w:rPr>
          <w:rFonts w:ascii="仿宋_GB2312" w:eastAsia="仿宋_GB2312" w:hint="eastAsia"/>
          <w:bCs/>
          <w:color w:val="000000"/>
          <w:sz w:val="32"/>
          <w:szCs w:val="32"/>
        </w:rPr>
        <w:t>9</w:t>
      </w:r>
      <w:r w:rsidRPr="00C34E91">
        <w:rPr>
          <w:rFonts w:ascii="仿宋_GB2312" w:eastAsia="仿宋_GB2312" w:hint="eastAsia"/>
          <w:bCs/>
          <w:color w:val="000000"/>
          <w:sz w:val="32"/>
          <w:szCs w:val="32"/>
        </w:rPr>
        <w:t>月</w:t>
      </w:r>
      <w:r w:rsidR="00DF3E4C">
        <w:rPr>
          <w:rFonts w:ascii="仿宋_GB2312" w:eastAsia="仿宋_GB2312" w:hint="eastAsia"/>
          <w:bCs/>
          <w:color w:val="000000"/>
          <w:sz w:val="32"/>
          <w:szCs w:val="32"/>
        </w:rPr>
        <w:t>21</w:t>
      </w:r>
      <w:r w:rsidRPr="00DE7780">
        <w:rPr>
          <w:rFonts w:ascii="仿宋_GB2312" w:eastAsia="仿宋_GB2312" w:hint="eastAsia"/>
          <w:bCs/>
          <w:color w:val="000000"/>
          <w:sz w:val="32"/>
          <w:szCs w:val="32"/>
        </w:rPr>
        <w:t>日</w:t>
      </w:r>
    </w:p>
    <w:p w:rsidR="00704E9D" w:rsidRPr="00704E9D" w:rsidRDefault="00704E9D" w:rsidP="00704E9D">
      <w:pPr>
        <w:adjustRightInd w:val="0"/>
        <w:snapToGrid w:val="0"/>
        <w:spacing w:line="680" w:lineRule="exact"/>
        <w:jc w:val="center"/>
        <w:rPr>
          <w:rFonts w:ascii="仿宋_GB2312" w:eastAsia="仿宋_GB2312"/>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04E9D" w:rsidRPr="00704E9D" w:rsidTr="008010F8">
        <w:tc>
          <w:tcPr>
            <w:tcW w:w="8522" w:type="dxa"/>
            <w:tcBorders>
              <w:top w:val="single" w:sz="4" w:space="0" w:color="auto"/>
              <w:left w:val="nil"/>
              <w:bottom w:val="single" w:sz="4" w:space="0" w:color="auto"/>
              <w:right w:val="nil"/>
            </w:tcBorders>
            <w:shd w:val="clear" w:color="auto" w:fill="auto"/>
          </w:tcPr>
          <w:p w:rsidR="00704E9D" w:rsidRPr="00704E9D" w:rsidRDefault="00704E9D" w:rsidP="0087116A">
            <w:pPr>
              <w:widowControl/>
              <w:spacing w:line="520" w:lineRule="exact"/>
              <w:jc w:val="left"/>
              <w:rPr>
                <w:rFonts w:ascii="仿宋_GB2312" w:eastAsia="仿宋_GB2312" w:hAnsi="宋体" w:cs="宋体"/>
                <w:kern w:val="0"/>
                <w:sz w:val="32"/>
                <w:szCs w:val="32"/>
              </w:rPr>
            </w:pPr>
            <w:r w:rsidRPr="00704E9D">
              <w:rPr>
                <w:rFonts w:ascii="仿宋_GB2312" w:eastAsia="仿宋_GB2312" w:hAnsi="宋体" w:cs="宋体" w:hint="eastAsia"/>
                <w:kern w:val="0"/>
                <w:sz w:val="32"/>
                <w:szCs w:val="32"/>
              </w:rPr>
              <w:t xml:space="preserve">中山医学院                    </w:t>
            </w:r>
            <w:r w:rsidR="00586B98">
              <w:rPr>
                <w:rFonts w:ascii="仿宋_GB2312" w:eastAsia="仿宋_GB2312" w:hAnsi="宋体" w:cs="宋体" w:hint="eastAsia"/>
                <w:kern w:val="0"/>
                <w:sz w:val="32"/>
                <w:szCs w:val="32"/>
              </w:rPr>
              <w:t xml:space="preserve">  </w:t>
            </w:r>
            <w:r w:rsidRPr="00704E9D">
              <w:rPr>
                <w:rFonts w:ascii="仿宋_GB2312" w:eastAsia="仿宋_GB2312" w:hAnsi="宋体" w:cs="宋体" w:hint="eastAsia"/>
                <w:kern w:val="0"/>
                <w:sz w:val="32"/>
                <w:szCs w:val="32"/>
              </w:rPr>
              <w:t>201</w:t>
            </w:r>
            <w:r w:rsidR="00051B5F">
              <w:rPr>
                <w:rFonts w:ascii="仿宋_GB2312" w:eastAsia="仿宋_GB2312" w:hAnsi="宋体" w:cs="宋体" w:hint="eastAsia"/>
                <w:kern w:val="0"/>
                <w:sz w:val="32"/>
                <w:szCs w:val="32"/>
              </w:rPr>
              <w:t>6</w:t>
            </w:r>
            <w:r w:rsidRPr="00704E9D">
              <w:rPr>
                <w:rFonts w:ascii="仿宋_GB2312" w:eastAsia="仿宋_GB2312" w:hAnsi="宋体" w:cs="宋体" w:hint="eastAsia"/>
                <w:kern w:val="0"/>
                <w:sz w:val="32"/>
                <w:szCs w:val="32"/>
              </w:rPr>
              <w:t>年</w:t>
            </w:r>
            <w:r w:rsidR="00051B5F">
              <w:rPr>
                <w:rFonts w:ascii="仿宋_GB2312" w:eastAsia="仿宋_GB2312" w:hAnsi="宋体" w:cs="宋体" w:hint="eastAsia"/>
                <w:kern w:val="0"/>
                <w:sz w:val="32"/>
                <w:szCs w:val="32"/>
              </w:rPr>
              <w:t>9</w:t>
            </w:r>
            <w:r w:rsidRPr="00704E9D">
              <w:rPr>
                <w:rFonts w:ascii="仿宋_GB2312" w:eastAsia="仿宋_GB2312" w:hAnsi="宋体" w:cs="宋体" w:hint="eastAsia"/>
                <w:kern w:val="0"/>
                <w:sz w:val="32"/>
                <w:szCs w:val="32"/>
              </w:rPr>
              <w:t>月</w:t>
            </w:r>
            <w:r w:rsidR="00747665">
              <w:rPr>
                <w:rFonts w:ascii="仿宋_GB2312" w:eastAsia="仿宋_GB2312" w:hAnsi="宋体" w:cs="宋体" w:hint="eastAsia"/>
                <w:kern w:val="0"/>
                <w:sz w:val="32"/>
                <w:szCs w:val="32"/>
              </w:rPr>
              <w:t>21</w:t>
            </w:r>
            <w:r w:rsidRPr="00704E9D">
              <w:rPr>
                <w:rFonts w:ascii="仿宋_GB2312" w:eastAsia="仿宋_GB2312" w:hAnsi="宋体" w:cs="宋体" w:hint="eastAsia"/>
                <w:kern w:val="0"/>
                <w:sz w:val="32"/>
                <w:szCs w:val="32"/>
              </w:rPr>
              <w:t>日印发</w:t>
            </w:r>
          </w:p>
        </w:tc>
      </w:tr>
    </w:tbl>
    <w:p w:rsidR="00A8607C" w:rsidRPr="00704E9D" w:rsidRDefault="00704E9D" w:rsidP="00704E9D">
      <w:pPr>
        <w:widowControl/>
        <w:spacing w:line="520" w:lineRule="exact"/>
        <w:jc w:val="left"/>
        <w:rPr>
          <w:rFonts w:ascii="仿宋_GB2312" w:eastAsia="仿宋_GB2312" w:hAnsi="华文中宋"/>
          <w:sz w:val="32"/>
          <w:szCs w:val="32"/>
        </w:rPr>
      </w:pPr>
      <w:r w:rsidRPr="00704E9D">
        <w:rPr>
          <w:rFonts w:ascii="仿宋_GB2312" w:eastAsia="仿宋_GB2312" w:hAnsi="宋体" w:cs="宋体" w:hint="eastAsia"/>
          <w:color w:val="000000"/>
          <w:kern w:val="0"/>
          <w:sz w:val="32"/>
          <w:szCs w:val="32"/>
        </w:rPr>
        <w:lastRenderedPageBreak/>
        <w:t xml:space="preserve">                                  </w:t>
      </w:r>
    </w:p>
    <w:p w:rsidR="0029032B" w:rsidRPr="00586B98" w:rsidRDefault="00704E9D" w:rsidP="00586B98">
      <w:pPr>
        <w:widowControl/>
        <w:adjustRightInd w:val="0"/>
        <w:snapToGrid w:val="0"/>
        <w:spacing w:line="560" w:lineRule="exact"/>
        <w:jc w:val="left"/>
        <w:rPr>
          <w:rFonts w:ascii="仿宋_GB2312" w:eastAsia="仿宋_GB2312"/>
          <w:bCs/>
          <w:color w:val="000000"/>
          <w:sz w:val="32"/>
          <w:szCs w:val="32"/>
        </w:rPr>
      </w:pPr>
      <w:r>
        <w:rPr>
          <w:rFonts w:ascii="仿宋_GB2312" w:eastAsia="仿宋_GB2312" w:hint="eastAsia"/>
          <w:bCs/>
          <w:color w:val="000000"/>
          <w:sz w:val="32"/>
          <w:szCs w:val="32"/>
        </w:rPr>
        <w:t>附件：</w:t>
      </w:r>
    </w:p>
    <w:p w:rsidR="00DF2AC9" w:rsidRDefault="00DF2AC9" w:rsidP="00DF2AC9">
      <w:pPr>
        <w:tabs>
          <w:tab w:val="left" w:pos="2160"/>
        </w:tabs>
        <w:jc w:val="center"/>
        <w:rPr>
          <w:rFonts w:ascii="宋体" w:hAnsi="宋体"/>
          <w:b/>
          <w:sz w:val="44"/>
          <w:szCs w:val="44"/>
        </w:rPr>
      </w:pPr>
      <w:r>
        <w:rPr>
          <w:rFonts w:ascii="宋体" w:hAnsi="宋体" w:hint="eastAsia"/>
          <w:b/>
          <w:sz w:val="44"/>
          <w:szCs w:val="44"/>
        </w:rPr>
        <w:t>中山医学院财务报销规定</w:t>
      </w:r>
    </w:p>
    <w:p w:rsidR="00DF2AC9" w:rsidRDefault="00DF2AC9" w:rsidP="00DF2AC9">
      <w:pPr>
        <w:tabs>
          <w:tab w:val="left" w:pos="2160"/>
        </w:tabs>
        <w:jc w:val="center"/>
        <w:rPr>
          <w:rFonts w:ascii="宋体" w:hAnsi="宋体"/>
          <w:b/>
          <w:sz w:val="44"/>
          <w:szCs w:val="44"/>
        </w:rPr>
      </w:pPr>
    </w:p>
    <w:p w:rsidR="00DF2AC9" w:rsidRPr="002158DA" w:rsidRDefault="00DF2AC9" w:rsidP="00DF2AC9">
      <w:pPr>
        <w:tabs>
          <w:tab w:val="left" w:pos="2160"/>
        </w:tabs>
        <w:jc w:val="center"/>
        <w:rPr>
          <w:rFonts w:ascii="仿宋" w:eastAsia="仿宋" w:hAnsi="仿宋"/>
          <w:b/>
          <w:sz w:val="30"/>
          <w:szCs w:val="30"/>
        </w:rPr>
      </w:pPr>
      <w:r w:rsidRPr="00FC06AE">
        <w:rPr>
          <w:rFonts w:ascii="仿宋" w:eastAsia="仿宋" w:hAnsi="仿宋" w:hint="eastAsia"/>
          <w:b/>
          <w:sz w:val="30"/>
          <w:szCs w:val="30"/>
        </w:rPr>
        <w:t>第一章</w:t>
      </w:r>
      <w:r>
        <w:rPr>
          <w:rFonts w:ascii="仿宋" w:eastAsia="仿宋" w:hAnsi="仿宋" w:hint="eastAsia"/>
          <w:b/>
          <w:sz w:val="30"/>
          <w:szCs w:val="30"/>
        </w:rPr>
        <w:t xml:space="preserve">  总  则</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hint="eastAsia"/>
          <w:sz w:val="30"/>
          <w:szCs w:val="30"/>
        </w:rPr>
        <w:t xml:space="preserve">第一条 为规范学院的财务管理工作，提高财务工作的质量和工作效率，根据我国《会计法》、学校财务有关制度，结合我院各项业务，制定《中山医学院财务报销规定》。 </w:t>
      </w:r>
    </w:p>
    <w:p w:rsidR="00DF2AC9" w:rsidRPr="00FC06AE" w:rsidRDefault="00DF2AC9" w:rsidP="00DF2AC9">
      <w:pPr>
        <w:spacing w:line="560" w:lineRule="exact"/>
        <w:ind w:firstLine="720"/>
        <w:rPr>
          <w:rFonts w:ascii="仿宋" w:eastAsia="仿宋" w:hAnsi="仿宋"/>
          <w:sz w:val="30"/>
          <w:szCs w:val="30"/>
        </w:rPr>
      </w:pPr>
      <w:r w:rsidRPr="00FC06AE">
        <w:rPr>
          <w:rFonts w:ascii="仿宋" w:eastAsia="仿宋" w:hAnsi="仿宋" w:hint="eastAsia"/>
          <w:sz w:val="30"/>
          <w:szCs w:val="30"/>
        </w:rPr>
        <w:t>第二条 本规定适用由我院纳入管理并由我院管理经费本的单位。</w:t>
      </w:r>
    </w:p>
    <w:p w:rsidR="00DF2AC9" w:rsidRPr="00FC06AE" w:rsidRDefault="00DF2AC9" w:rsidP="00DF2AC9">
      <w:pPr>
        <w:spacing w:line="560" w:lineRule="exact"/>
        <w:ind w:firstLine="720"/>
        <w:rPr>
          <w:rFonts w:ascii="仿宋" w:eastAsia="仿宋" w:hAnsi="仿宋"/>
          <w:sz w:val="30"/>
          <w:szCs w:val="30"/>
        </w:rPr>
      </w:pPr>
      <w:r w:rsidRPr="00FC06AE">
        <w:rPr>
          <w:rFonts w:ascii="仿宋" w:eastAsia="仿宋" w:hAnsi="仿宋" w:hint="eastAsia"/>
          <w:sz w:val="30"/>
          <w:szCs w:val="30"/>
        </w:rPr>
        <w:t>第三条 办理各项经济业务必须真实，符合我国《会计法》有关规定、有关法律、法规和</w:t>
      </w:r>
      <w:proofErr w:type="gramStart"/>
      <w:r w:rsidRPr="00FC06AE">
        <w:rPr>
          <w:rFonts w:ascii="仿宋" w:eastAsia="仿宋" w:hAnsi="仿宋" w:hint="eastAsia"/>
          <w:sz w:val="30"/>
          <w:szCs w:val="30"/>
        </w:rPr>
        <w:t>校财务</w:t>
      </w:r>
      <w:proofErr w:type="gramEnd"/>
      <w:r w:rsidRPr="00FC06AE">
        <w:rPr>
          <w:rFonts w:ascii="仿宋" w:eastAsia="仿宋" w:hAnsi="仿宋" w:hint="eastAsia"/>
          <w:sz w:val="30"/>
          <w:szCs w:val="30"/>
        </w:rPr>
        <w:t>规章制度；并取得合法有效票据的原始凭证。如不真实，其责任由报销单位审批人、证明人、经办人负责。</w:t>
      </w:r>
    </w:p>
    <w:p w:rsidR="00DF2AC9" w:rsidRPr="00FC06AE" w:rsidRDefault="00DF2AC9" w:rsidP="00DF2AC9">
      <w:pPr>
        <w:tabs>
          <w:tab w:val="left" w:pos="2160"/>
        </w:tabs>
        <w:jc w:val="center"/>
        <w:rPr>
          <w:rFonts w:ascii="仿宋" w:eastAsia="仿宋" w:hAnsi="仿宋"/>
          <w:sz w:val="30"/>
          <w:szCs w:val="30"/>
        </w:rPr>
      </w:pPr>
      <w:r w:rsidRPr="00FC06AE">
        <w:rPr>
          <w:rFonts w:ascii="仿宋" w:eastAsia="仿宋" w:hAnsi="仿宋" w:hint="eastAsia"/>
          <w:b/>
          <w:sz w:val="30"/>
          <w:szCs w:val="30"/>
        </w:rPr>
        <w:t>第二章 开支审批权限</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hint="eastAsia"/>
          <w:sz w:val="30"/>
          <w:szCs w:val="30"/>
        </w:rPr>
        <w:t xml:space="preserve">第四条  </w:t>
      </w:r>
      <w:proofErr w:type="gramStart"/>
      <w:r w:rsidRPr="00FC06AE">
        <w:rPr>
          <w:rFonts w:ascii="仿宋" w:eastAsia="仿宋" w:hAnsi="仿宋" w:hint="eastAsia"/>
          <w:sz w:val="30"/>
          <w:szCs w:val="30"/>
        </w:rPr>
        <w:t>校拨教育</w:t>
      </w:r>
      <w:proofErr w:type="gramEnd"/>
      <w:r w:rsidRPr="00FC06AE">
        <w:rPr>
          <w:rFonts w:ascii="仿宋" w:eastAsia="仿宋" w:hAnsi="仿宋" w:hint="eastAsia"/>
          <w:sz w:val="30"/>
          <w:szCs w:val="30"/>
        </w:rPr>
        <w:t>事业经费：按学校的规定使用范围，依学院预算计划使用。需下拨所属部门的经费，</w:t>
      </w:r>
      <w:proofErr w:type="gramStart"/>
      <w:r w:rsidRPr="00FC06AE">
        <w:rPr>
          <w:rFonts w:ascii="仿宋" w:eastAsia="仿宋" w:hAnsi="仿宋" w:hint="eastAsia"/>
          <w:sz w:val="30"/>
          <w:szCs w:val="30"/>
        </w:rPr>
        <w:t>由做好</w:t>
      </w:r>
      <w:proofErr w:type="gramEnd"/>
      <w:r w:rsidRPr="00FC06AE">
        <w:rPr>
          <w:rFonts w:ascii="仿宋" w:eastAsia="仿宋" w:hAnsi="仿宋" w:hint="eastAsia"/>
          <w:sz w:val="30"/>
          <w:szCs w:val="30"/>
        </w:rPr>
        <w:t>经费预申请，财务按审批后的预算办理</w:t>
      </w:r>
      <w:proofErr w:type="gramStart"/>
      <w:r w:rsidRPr="00FC06AE">
        <w:rPr>
          <w:rFonts w:ascii="仿宋" w:eastAsia="仿宋" w:hAnsi="仿宋" w:hint="eastAsia"/>
          <w:sz w:val="30"/>
          <w:szCs w:val="30"/>
        </w:rPr>
        <w:t>设经费</w:t>
      </w:r>
      <w:proofErr w:type="gramEnd"/>
      <w:r w:rsidRPr="00FC06AE">
        <w:rPr>
          <w:rFonts w:ascii="仿宋" w:eastAsia="仿宋" w:hAnsi="仿宋" w:hint="eastAsia"/>
          <w:sz w:val="30"/>
          <w:szCs w:val="30"/>
        </w:rPr>
        <w:t>本或下拨。报销经费由使用的部门分管领导初审后，由经办人报院财务监审后报院长授权分管财务院领导审批。</w:t>
      </w:r>
    </w:p>
    <w:p w:rsidR="00DF2AC9" w:rsidRPr="00FC06AE" w:rsidRDefault="00DF2AC9" w:rsidP="00DF2AC9">
      <w:pPr>
        <w:spacing w:line="560" w:lineRule="exact"/>
        <w:ind w:firstLine="720"/>
        <w:rPr>
          <w:rFonts w:ascii="仿宋" w:eastAsia="仿宋" w:hAnsi="仿宋"/>
          <w:sz w:val="30"/>
          <w:szCs w:val="30"/>
        </w:rPr>
      </w:pPr>
      <w:r w:rsidRPr="00FC06AE">
        <w:rPr>
          <w:rFonts w:ascii="仿宋" w:eastAsia="仿宋" w:hAnsi="仿宋" w:hint="eastAsia"/>
          <w:sz w:val="30"/>
          <w:szCs w:val="30"/>
        </w:rPr>
        <w:t>第五条  自筹经费：对外服务收入分配留用的业务费、酬金，单位报销由项目（科室）分管负责人审核签字后，由经办人报院财务监审后报院长授权分管财务院领导审批。</w:t>
      </w:r>
    </w:p>
    <w:p w:rsidR="00DF2AC9" w:rsidRPr="00FC06AE" w:rsidRDefault="00DF2AC9" w:rsidP="00DF2AC9">
      <w:pPr>
        <w:spacing w:line="560" w:lineRule="exact"/>
        <w:ind w:firstLine="720"/>
        <w:rPr>
          <w:rFonts w:ascii="仿宋" w:eastAsia="仿宋" w:hAnsi="仿宋"/>
          <w:sz w:val="30"/>
          <w:szCs w:val="30"/>
        </w:rPr>
      </w:pPr>
      <w:r w:rsidRPr="00FC06AE">
        <w:rPr>
          <w:rFonts w:ascii="仿宋" w:eastAsia="仿宋" w:hAnsi="仿宋" w:hint="eastAsia"/>
          <w:sz w:val="30"/>
          <w:szCs w:val="30"/>
        </w:rPr>
        <w:t xml:space="preserve">第六条  </w:t>
      </w:r>
      <w:proofErr w:type="gramStart"/>
      <w:r w:rsidRPr="00FC06AE">
        <w:rPr>
          <w:rFonts w:ascii="仿宋" w:eastAsia="仿宋" w:hAnsi="仿宋" w:hint="eastAsia"/>
          <w:sz w:val="30"/>
          <w:szCs w:val="30"/>
        </w:rPr>
        <w:t>继教经费</w:t>
      </w:r>
      <w:proofErr w:type="gramEnd"/>
      <w:r w:rsidRPr="00FC06AE">
        <w:rPr>
          <w:rFonts w:ascii="仿宋" w:eastAsia="仿宋" w:hAnsi="仿宋" w:hint="eastAsia"/>
          <w:sz w:val="30"/>
          <w:szCs w:val="30"/>
        </w:rPr>
        <w:t>：</w:t>
      </w:r>
      <w:proofErr w:type="gramStart"/>
      <w:r w:rsidRPr="00FC06AE">
        <w:rPr>
          <w:rFonts w:ascii="仿宋" w:eastAsia="仿宋" w:hAnsi="仿宋" w:hint="eastAsia"/>
          <w:sz w:val="30"/>
          <w:szCs w:val="30"/>
        </w:rPr>
        <w:t>继教各项</w:t>
      </w:r>
      <w:proofErr w:type="gramEnd"/>
      <w:r w:rsidRPr="00FC06AE">
        <w:rPr>
          <w:rFonts w:ascii="仿宋" w:eastAsia="仿宋" w:hAnsi="仿宋" w:hint="eastAsia"/>
          <w:sz w:val="30"/>
          <w:szCs w:val="30"/>
        </w:rPr>
        <w:t>经费开支按校规定使用，各</w:t>
      </w:r>
      <w:r w:rsidRPr="00FC06AE">
        <w:rPr>
          <w:rFonts w:ascii="仿宋" w:eastAsia="仿宋" w:hAnsi="仿宋" w:hint="eastAsia"/>
          <w:sz w:val="30"/>
          <w:szCs w:val="30"/>
        </w:rPr>
        <w:lastRenderedPageBreak/>
        <w:t>项支出</w:t>
      </w:r>
      <w:proofErr w:type="gramStart"/>
      <w:r w:rsidRPr="00FC06AE">
        <w:rPr>
          <w:rFonts w:ascii="仿宋" w:eastAsia="仿宋" w:hAnsi="仿宋" w:hint="eastAsia"/>
          <w:sz w:val="30"/>
          <w:szCs w:val="30"/>
        </w:rPr>
        <w:t>由继教</w:t>
      </w:r>
      <w:proofErr w:type="gramEnd"/>
      <w:r w:rsidRPr="00FC06AE">
        <w:rPr>
          <w:rFonts w:ascii="仿宋" w:eastAsia="仿宋" w:hAnsi="仿宋" w:hint="eastAsia"/>
          <w:sz w:val="30"/>
          <w:szCs w:val="30"/>
        </w:rPr>
        <w:t>分管负责人初审签字后，由经办人报院长授权分管财务院领导审批。</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hint="eastAsia"/>
          <w:sz w:val="30"/>
          <w:szCs w:val="30"/>
        </w:rPr>
        <w:t>第七条  学院掌握的开发经费及其他经费的报销，按自筹</w:t>
      </w:r>
      <w:proofErr w:type="gramStart"/>
      <w:r w:rsidRPr="00FC06AE">
        <w:rPr>
          <w:rFonts w:ascii="仿宋" w:eastAsia="仿宋" w:hAnsi="仿宋" w:hint="eastAsia"/>
          <w:sz w:val="30"/>
          <w:szCs w:val="30"/>
        </w:rPr>
        <w:t>经费经费</w:t>
      </w:r>
      <w:proofErr w:type="gramEnd"/>
      <w:r w:rsidRPr="00FC06AE">
        <w:rPr>
          <w:rFonts w:ascii="仿宋" w:eastAsia="仿宋" w:hAnsi="仿宋" w:hint="eastAsia"/>
          <w:sz w:val="30"/>
          <w:szCs w:val="30"/>
        </w:rPr>
        <w:t>的审批办法审批。经学院</w:t>
      </w:r>
      <w:proofErr w:type="gramStart"/>
      <w:r w:rsidRPr="00FC06AE">
        <w:rPr>
          <w:rFonts w:ascii="仿宋" w:eastAsia="仿宋" w:hAnsi="仿宋" w:hint="eastAsia"/>
          <w:sz w:val="30"/>
          <w:szCs w:val="30"/>
        </w:rPr>
        <w:t>批准返纳给</w:t>
      </w:r>
      <w:proofErr w:type="gramEnd"/>
      <w:r w:rsidRPr="00FC06AE">
        <w:rPr>
          <w:rFonts w:ascii="仿宋" w:eastAsia="仿宋" w:hAnsi="仿宋" w:hint="eastAsia"/>
          <w:sz w:val="30"/>
          <w:szCs w:val="30"/>
        </w:rPr>
        <w:t>各教研室（中心）或个人的经费，财务</w:t>
      </w:r>
      <w:proofErr w:type="gramStart"/>
      <w:r w:rsidRPr="00FC06AE">
        <w:rPr>
          <w:rFonts w:ascii="仿宋" w:eastAsia="仿宋" w:hAnsi="仿宋" w:hint="eastAsia"/>
          <w:sz w:val="30"/>
          <w:szCs w:val="30"/>
        </w:rPr>
        <w:t>设经费</w:t>
      </w:r>
      <w:proofErr w:type="gramEnd"/>
      <w:r w:rsidRPr="00FC06AE">
        <w:rPr>
          <w:rFonts w:ascii="仿宋" w:eastAsia="仿宋" w:hAnsi="仿宋" w:hint="eastAsia"/>
          <w:sz w:val="30"/>
          <w:szCs w:val="30"/>
        </w:rPr>
        <w:t>本，</w:t>
      </w:r>
      <w:proofErr w:type="gramStart"/>
      <w:r w:rsidRPr="00FC06AE">
        <w:rPr>
          <w:rFonts w:ascii="仿宋" w:eastAsia="仿宋" w:hAnsi="仿宋" w:hint="eastAsia"/>
          <w:sz w:val="30"/>
          <w:szCs w:val="30"/>
        </w:rPr>
        <w:t>报销按校</w:t>
      </w:r>
      <w:proofErr w:type="gramEnd"/>
      <w:r w:rsidRPr="00FC06AE">
        <w:rPr>
          <w:rFonts w:ascii="仿宋" w:eastAsia="仿宋" w:hAnsi="仿宋" w:hint="eastAsia"/>
          <w:sz w:val="30"/>
          <w:szCs w:val="30"/>
        </w:rPr>
        <w:t>财务有关的规定和院财务规定办理。</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hint="eastAsia"/>
          <w:sz w:val="30"/>
          <w:szCs w:val="30"/>
        </w:rPr>
        <w:t>第八条  科研基金、专项</w:t>
      </w:r>
      <w:bookmarkStart w:id="0" w:name="_GoBack"/>
      <w:bookmarkEnd w:id="0"/>
      <w:r w:rsidRPr="00FC06AE">
        <w:rPr>
          <w:rFonts w:ascii="仿宋" w:eastAsia="仿宋" w:hAnsi="仿宋" w:hint="eastAsia"/>
          <w:sz w:val="30"/>
          <w:szCs w:val="30"/>
        </w:rPr>
        <w:t>科研、学科建设拨款、专项经费：按学校财务和医科处有关规定执行。</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hint="eastAsia"/>
          <w:sz w:val="30"/>
          <w:szCs w:val="30"/>
        </w:rPr>
        <w:t>第九条  其他项目的审批：</w:t>
      </w:r>
    </w:p>
    <w:p w:rsidR="00DF2AC9" w:rsidRPr="00FC06AE" w:rsidRDefault="00DF2AC9" w:rsidP="00DF2AC9">
      <w:pPr>
        <w:spacing w:line="560" w:lineRule="exact"/>
        <w:rPr>
          <w:rFonts w:ascii="仿宋" w:eastAsia="仿宋" w:hAnsi="仿宋" w:cs="宋体"/>
          <w:kern w:val="0"/>
          <w:sz w:val="30"/>
          <w:szCs w:val="30"/>
        </w:rPr>
      </w:pPr>
      <w:r w:rsidRPr="00FC06AE">
        <w:rPr>
          <w:rFonts w:ascii="仿宋" w:eastAsia="仿宋" w:hAnsi="仿宋" w:hint="eastAsia"/>
          <w:sz w:val="30"/>
          <w:szCs w:val="30"/>
        </w:rPr>
        <w:t>（一）</w:t>
      </w:r>
      <w:r w:rsidRPr="00FC06AE">
        <w:rPr>
          <w:rFonts w:ascii="仿宋" w:eastAsia="仿宋" w:hAnsi="仿宋" w:cs="宋体"/>
          <w:kern w:val="0"/>
          <w:sz w:val="30"/>
          <w:szCs w:val="30"/>
        </w:rPr>
        <w:t>物资采购</w:t>
      </w:r>
      <w:r w:rsidRPr="00FC06AE">
        <w:rPr>
          <w:rFonts w:ascii="仿宋" w:eastAsia="仿宋" w:hAnsi="仿宋" w:hint="eastAsia"/>
          <w:sz w:val="30"/>
          <w:szCs w:val="30"/>
        </w:rPr>
        <w:t>招标、</w:t>
      </w:r>
      <w:r w:rsidRPr="00FC06AE">
        <w:rPr>
          <w:rFonts w:ascii="仿宋" w:eastAsia="仿宋" w:hAnsi="仿宋" w:cs="宋体"/>
          <w:kern w:val="0"/>
          <w:sz w:val="30"/>
          <w:szCs w:val="30"/>
        </w:rPr>
        <w:t>专项维修工程及基本建设工程</w:t>
      </w:r>
      <w:r w:rsidRPr="00FC06AE">
        <w:rPr>
          <w:rFonts w:ascii="仿宋" w:eastAsia="仿宋" w:hAnsi="仿宋" w:cs="宋体" w:hint="eastAsia"/>
          <w:kern w:val="0"/>
          <w:sz w:val="30"/>
          <w:szCs w:val="30"/>
        </w:rPr>
        <w:t>的审批</w:t>
      </w:r>
      <w:r w:rsidRPr="00FC06AE">
        <w:rPr>
          <w:rFonts w:ascii="仿宋" w:eastAsia="仿宋" w:hAnsi="仿宋" w:cs="宋体"/>
          <w:kern w:val="0"/>
          <w:sz w:val="30"/>
          <w:szCs w:val="30"/>
        </w:rPr>
        <w:t>，应按</w:t>
      </w:r>
      <w:r w:rsidRPr="00FC06AE">
        <w:rPr>
          <w:rFonts w:ascii="仿宋" w:eastAsia="仿宋" w:hAnsi="仿宋" w:cs="宋体" w:hint="eastAsia"/>
          <w:kern w:val="0"/>
          <w:sz w:val="30"/>
          <w:szCs w:val="30"/>
        </w:rPr>
        <w:t>《中山大学仪器设备管理办法（中大设备[2008]2号）》、《中山大学维修工程管理办法（试行）》等有关财务规定</w:t>
      </w:r>
      <w:r w:rsidRPr="00FC06AE">
        <w:rPr>
          <w:rFonts w:ascii="仿宋" w:eastAsia="仿宋" w:hAnsi="仿宋" w:cs="宋体"/>
          <w:kern w:val="0"/>
          <w:sz w:val="30"/>
          <w:szCs w:val="30"/>
        </w:rPr>
        <w:t>执行。</w:t>
      </w:r>
    </w:p>
    <w:p w:rsidR="00DF2AC9" w:rsidRPr="00FC06AE" w:rsidRDefault="00DF2AC9" w:rsidP="00DF2AC9">
      <w:pPr>
        <w:spacing w:line="560" w:lineRule="exact"/>
        <w:rPr>
          <w:rFonts w:ascii="仿宋" w:eastAsia="仿宋" w:hAnsi="仿宋"/>
          <w:sz w:val="30"/>
          <w:szCs w:val="30"/>
        </w:rPr>
      </w:pPr>
      <w:r w:rsidRPr="00FC06AE">
        <w:rPr>
          <w:rFonts w:ascii="仿宋" w:eastAsia="仿宋" w:hAnsi="仿宋" w:hint="eastAsia"/>
          <w:sz w:val="30"/>
          <w:szCs w:val="30"/>
        </w:rPr>
        <w:t>（二）医学院有关接待、用车、交通费、旅差费、电话费等费用的报销由院办负责人初审后，经办人</w:t>
      </w:r>
      <w:proofErr w:type="gramStart"/>
      <w:r w:rsidRPr="00FC06AE">
        <w:rPr>
          <w:rFonts w:ascii="仿宋" w:eastAsia="仿宋" w:hAnsi="仿宋" w:hint="eastAsia"/>
          <w:sz w:val="30"/>
          <w:szCs w:val="30"/>
        </w:rPr>
        <w:t>凭预算</w:t>
      </w:r>
      <w:proofErr w:type="gramEnd"/>
      <w:r w:rsidRPr="00FC06AE">
        <w:rPr>
          <w:rFonts w:ascii="仿宋" w:eastAsia="仿宋" w:hAnsi="仿宋" w:hint="eastAsia"/>
          <w:sz w:val="30"/>
          <w:szCs w:val="30"/>
        </w:rPr>
        <w:t>和经费</w:t>
      </w:r>
      <w:proofErr w:type="gramStart"/>
      <w:r w:rsidRPr="00FC06AE">
        <w:rPr>
          <w:rFonts w:ascii="仿宋" w:eastAsia="仿宋" w:hAnsi="仿宋" w:hint="eastAsia"/>
          <w:sz w:val="30"/>
          <w:szCs w:val="30"/>
        </w:rPr>
        <w:t>本交院财务</w:t>
      </w:r>
      <w:proofErr w:type="gramEnd"/>
      <w:r w:rsidRPr="00FC06AE">
        <w:rPr>
          <w:rFonts w:ascii="仿宋" w:eastAsia="仿宋" w:hAnsi="仿宋" w:hint="eastAsia"/>
          <w:sz w:val="30"/>
          <w:szCs w:val="30"/>
        </w:rPr>
        <w:t>或直接报院领导审批，院财务监审后办理报账。</w:t>
      </w:r>
    </w:p>
    <w:p w:rsidR="00DF2AC9" w:rsidRPr="00FC06AE" w:rsidRDefault="00DF2AC9" w:rsidP="00DF2AC9">
      <w:pPr>
        <w:spacing w:line="560" w:lineRule="exact"/>
        <w:rPr>
          <w:rFonts w:ascii="仿宋" w:eastAsia="仿宋" w:hAnsi="仿宋"/>
          <w:sz w:val="30"/>
          <w:szCs w:val="30"/>
        </w:rPr>
      </w:pPr>
      <w:r w:rsidRPr="00FC06AE">
        <w:rPr>
          <w:rFonts w:ascii="仿宋" w:eastAsia="仿宋" w:hAnsi="仿宋" w:hint="eastAsia"/>
          <w:sz w:val="30"/>
          <w:szCs w:val="30"/>
        </w:rPr>
        <w:t>（三）学院内的单项开支一次金额10万元以上的新增预算项目；或临时申报、未列入学院年度预算的重大支出，分管财务院领导提出意见后由院办提交学院党政联席会议或经济领导小审议，由院长（书记）审批后执行。</w:t>
      </w:r>
    </w:p>
    <w:p w:rsidR="00DF2AC9" w:rsidRPr="00FC06AE" w:rsidRDefault="00DF2AC9" w:rsidP="00DF2AC9">
      <w:pPr>
        <w:spacing w:line="560" w:lineRule="exact"/>
        <w:rPr>
          <w:rFonts w:ascii="仿宋" w:eastAsia="仿宋" w:hAnsi="仿宋"/>
          <w:sz w:val="30"/>
          <w:szCs w:val="30"/>
        </w:rPr>
      </w:pPr>
      <w:r w:rsidRPr="00FC06AE">
        <w:rPr>
          <w:rFonts w:ascii="仿宋" w:eastAsia="仿宋" w:hAnsi="仿宋" w:hint="eastAsia"/>
          <w:sz w:val="30"/>
          <w:szCs w:val="30"/>
        </w:rPr>
        <w:t>（四）全院二万元以下支出由项目（科室）主管负责审批，二万以上至十万元以下支出，由项目（科室）主管</w:t>
      </w:r>
      <w:proofErr w:type="gramStart"/>
      <w:r w:rsidRPr="00FC06AE">
        <w:rPr>
          <w:rFonts w:ascii="仿宋" w:eastAsia="仿宋" w:hAnsi="仿宋" w:hint="eastAsia"/>
          <w:sz w:val="30"/>
          <w:szCs w:val="30"/>
        </w:rPr>
        <w:t>初审批由经办人</w:t>
      </w:r>
      <w:proofErr w:type="gramEnd"/>
      <w:r w:rsidRPr="00FC06AE">
        <w:rPr>
          <w:rFonts w:ascii="仿宋" w:eastAsia="仿宋" w:hAnsi="仿宋" w:hint="eastAsia"/>
          <w:sz w:val="30"/>
          <w:szCs w:val="30"/>
        </w:rPr>
        <w:t>报学院分管财务领导审批；十万元以上支出，由项目（科室）主管提出意见后经办人报学院分管财务领导提请学院党政联席会讨论决定。</w:t>
      </w:r>
    </w:p>
    <w:p w:rsidR="00DF2AC9" w:rsidRPr="00FC06AE" w:rsidRDefault="00DF2AC9" w:rsidP="00DF2AC9">
      <w:pPr>
        <w:tabs>
          <w:tab w:val="left" w:pos="2160"/>
        </w:tabs>
        <w:jc w:val="center"/>
        <w:rPr>
          <w:rFonts w:ascii="仿宋" w:eastAsia="仿宋" w:hAnsi="仿宋"/>
          <w:b/>
          <w:sz w:val="30"/>
          <w:szCs w:val="30"/>
        </w:rPr>
      </w:pPr>
      <w:r w:rsidRPr="00FC06AE">
        <w:rPr>
          <w:rFonts w:ascii="仿宋" w:eastAsia="仿宋" w:hAnsi="仿宋" w:hint="eastAsia"/>
          <w:b/>
          <w:sz w:val="30"/>
          <w:szCs w:val="30"/>
        </w:rPr>
        <w:t>第三章 主要业务报销规定</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hint="eastAsia"/>
          <w:sz w:val="30"/>
          <w:szCs w:val="30"/>
        </w:rPr>
        <w:lastRenderedPageBreak/>
        <w:t>第十条 支付方式：</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hint="eastAsia"/>
          <w:sz w:val="30"/>
          <w:szCs w:val="30"/>
        </w:rPr>
        <w:t>公务业务支出应采用</w:t>
      </w:r>
      <w:proofErr w:type="gramStart"/>
      <w:r w:rsidRPr="00FC06AE">
        <w:rPr>
          <w:rFonts w:ascii="仿宋" w:eastAsia="仿宋" w:hAnsi="仿宋" w:hint="eastAsia"/>
          <w:sz w:val="30"/>
          <w:szCs w:val="30"/>
        </w:rPr>
        <w:t>校银行</w:t>
      </w:r>
      <w:proofErr w:type="gramEnd"/>
      <w:r w:rsidRPr="00FC06AE">
        <w:rPr>
          <w:rFonts w:ascii="仿宋" w:eastAsia="仿宋" w:hAnsi="仿宋" w:hint="eastAsia"/>
          <w:sz w:val="30"/>
          <w:szCs w:val="30"/>
        </w:rPr>
        <w:t>转账或公务卡，不得以现金方式支付。（单笔消费200元以下的支出，如不具备刷卡条件的可自行垫付。）</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hint="eastAsia"/>
          <w:sz w:val="30"/>
          <w:szCs w:val="30"/>
        </w:rPr>
        <w:t>第十一条  国内差旅费报销规定</w:t>
      </w:r>
    </w:p>
    <w:p w:rsidR="00DF2AC9" w:rsidRPr="00FC06AE" w:rsidRDefault="00DF2AC9" w:rsidP="00DF2AC9">
      <w:pPr>
        <w:spacing w:line="560" w:lineRule="exact"/>
        <w:jc w:val="left"/>
        <w:rPr>
          <w:rFonts w:ascii="仿宋" w:eastAsia="仿宋" w:hAnsi="仿宋"/>
          <w:sz w:val="30"/>
          <w:szCs w:val="30"/>
        </w:rPr>
      </w:pPr>
      <w:r w:rsidRPr="00FC06AE">
        <w:rPr>
          <w:rFonts w:ascii="仿宋" w:eastAsia="仿宋" w:hAnsi="仿宋" w:hint="eastAsia"/>
          <w:sz w:val="30"/>
          <w:szCs w:val="30"/>
        </w:rPr>
        <w:t>（一）报销管理</w:t>
      </w:r>
    </w:p>
    <w:p w:rsidR="00DF2AC9" w:rsidRPr="00FC06AE" w:rsidRDefault="00DF2AC9" w:rsidP="00DF2AC9">
      <w:pPr>
        <w:spacing w:line="360" w:lineRule="auto"/>
        <w:rPr>
          <w:rFonts w:ascii="仿宋" w:eastAsia="仿宋" w:hAnsi="仿宋"/>
          <w:sz w:val="30"/>
          <w:szCs w:val="30"/>
        </w:rPr>
      </w:pPr>
      <w:r w:rsidRPr="00FC06AE">
        <w:rPr>
          <w:rFonts w:ascii="仿宋" w:eastAsia="仿宋" w:hAnsi="仿宋" w:cs="宋体" w:hint="eastAsia"/>
          <w:kern w:val="0"/>
          <w:sz w:val="30"/>
          <w:szCs w:val="30"/>
        </w:rPr>
        <w:t>1、</w:t>
      </w:r>
      <w:r w:rsidRPr="00FC06AE">
        <w:rPr>
          <w:rFonts w:ascii="仿宋" w:eastAsia="仿宋" w:hAnsi="仿宋" w:hint="eastAsia"/>
          <w:sz w:val="30"/>
          <w:szCs w:val="30"/>
        </w:rPr>
        <w:t>出差人员一般应在出差结束后在两周内办理报销手续，出差期间所发生的费用应当连同当次差旅费同时报销，事后不得补报。住宿费、机票支出等费用支付执行《中山大学公务卡实施细则》（中大财务〔</w:t>
      </w:r>
      <w:r w:rsidRPr="00FC06AE">
        <w:rPr>
          <w:rFonts w:ascii="仿宋" w:eastAsia="仿宋" w:hAnsi="仿宋"/>
          <w:sz w:val="30"/>
          <w:szCs w:val="30"/>
        </w:rPr>
        <w:t>2014</w:t>
      </w:r>
      <w:r w:rsidRPr="00FC06AE">
        <w:rPr>
          <w:rFonts w:ascii="仿宋" w:eastAsia="仿宋" w:hAnsi="仿宋" w:hint="eastAsia"/>
          <w:sz w:val="30"/>
          <w:szCs w:val="30"/>
        </w:rPr>
        <w:t>〕</w:t>
      </w:r>
      <w:r w:rsidRPr="00FC06AE">
        <w:rPr>
          <w:rFonts w:ascii="仿宋" w:eastAsia="仿宋" w:hAnsi="仿宋"/>
          <w:sz w:val="30"/>
          <w:szCs w:val="30"/>
        </w:rPr>
        <w:t>38</w:t>
      </w:r>
      <w:r w:rsidRPr="00FC06AE">
        <w:rPr>
          <w:rFonts w:ascii="仿宋" w:eastAsia="仿宋" w:hAnsi="仿宋" w:hint="eastAsia"/>
          <w:sz w:val="30"/>
          <w:szCs w:val="30"/>
        </w:rPr>
        <w:t>号）规定。</w:t>
      </w:r>
    </w:p>
    <w:p w:rsidR="00DF2AC9" w:rsidRPr="00FC06AE" w:rsidRDefault="00DF2AC9" w:rsidP="00DF2AC9">
      <w:pPr>
        <w:spacing w:line="360" w:lineRule="auto"/>
        <w:rPr>
          <w:rFonts w:ascii="仿宋" w:eastAsia="仿宋" w:hAnsi="仿宋"/>
          <w:sz w:val="30"/>
          <w:szCs w:val="30"/>
        </w:rPr>
      </w:pPr>
      <w:r w:rsidRPr="00FC06AE">
        <w:rPr>
          <w:rFonts w:ascii="仿宋" w:eastAsia="仿宋" w:hAnsi="仿宋" w:hint="eastAsia"/>
          <w:sz w:val="30"/>
          <w:szCs w:val="30"/>
        </w:rPr>
        <w:t>2、</w:t>
      </w:r>
      <w:proofErr w:type="gramStart"/>
      <w:r w:rsidRPr="00FC06AE">
        <w:rPr>
          <w:rFonts w:ascii="仿宋" w:eastAsia="仿宋" w:hAnsi="仿宋" w:hint="eastAsia"/>
          <w:sz w:val="30"/>
          <w:szCs w:val="30"/>
        </w:rPr>
        <w:t>超等级</w:t>
      </w:r>
      <w:proofErr w:type="gramEnd"/>
      <w:r w:rsidRPr="00FC06AE">
        <w:rPr>
          <w:rFonts w:ascii="仿宋" w:eastAsia="仿宋" w:hAnsi="仿宋" w:hint="eastAsia"/>
          <w:sz w:val="30"/>
          <w:szCs w:val="30"/>
        </w:rPr>
        <w:t>乘坐交通工具费不予报销，出差人员出差期间的城间交通费和食宿费由其他单位负担的，</w:t>
      </w:r>
      <w:proofErr w:type="gramStart"/>
      <w:r w:rsidRPr="00FC06AE">
        <w:rPr>
          <w:rFonts w:ascii="仿宋" w:eastAsia="仿宋" w:hAnsi="仿宋" w:hint="eastAsia"/>
          <w:sz w:val="30"/>
          <w:szCs w:val="30"/>
        </w:rPr>
        <w:t>不计发</w:t>
      </w:r>
      <w:proofErr w:type="gramEnd"/>
      <w:r w:rsidRPr="00FC06AE">
        <w:rPr>
          <w:rFonts w:ascii="仿宋" w:eastAsia="仿宋" w:hAnsi="仿宋" w:hint="eastAsia"/>
          <w:sz w:val="30"/>
          <w:szCs w:val="30"/>
        </w:rPr>
        <w:t>伙食补助费、市内交通费。</w:t>
      </w:r>
    </w:p>
    <w:p w:rsidR="00DF2AC9" w:rsidRPr="00FC06AE" w:rsidRDefault="00DF2AC9" w:rsidP="00DF2AC9">
      <w:pPr>
        <w:widowControl/>
        <w:spacing w:line="540" w:lineRule="atLeast"/>
        <w:rPr>
          <w:rFonts w:ascii="仿宋" w:eastAsia="仿宋" w:hAnsi="仿宋"/>
          <w:sz w:val="30"/>
          <w:szCs w:val="30"/>
        </w:rPr>
      </w:pPr>
      <w:r w:rsidRPr="00FC06AE">
        <w:rPr>
          <w:rFonts w:ascii="仿宋" w:eastAsia="仿宋" w:hAnsi="仿宋" w:hint="eastAsia"/>
          <w:sz w:val="30"/>
          <w:szCs w:val="30"/>
        </w:rPr>
        <w:t>3、出差人员应凭住宿费发票和城市间交通费票据领取伙食补助费和市内交通费。对于实际发生住宿而无法取得相关票据的，按下列规定报销：</w:t>
      </w:r>
    </w:p>
    <w:p w:rsidR="00DF2AC9" w:rsidRPr="00FC06AE" w:rsidRDefault="00DF2AC9" w:rsidP="00DF2AC9">
      <w:pPr>
        <w:widowControl/>
        <w:spacing w:line="540" w:lineRule="atLeast"/>
        <w:rPr>
          <w:rFonts w:ascii="仿宋" w:eastAsia="仿宋" w:hAnsi="仿宋"/>
          <w:sz w:val="30"/>
          <w:szCs w:val="30"/>
        </w:rPr>
      </w:pPr>
      <w:r w:rsidRPr="00FC06AE">
        <w:rPr>
          <w:rFonts w:ascii="仿宋" w:eastAsia="仿宋" w:hAnsi="仿宋" w:hint="eastAsia"/>
          <w:sz w:val="30"/>
          <w:szCs w:val="30"/>
        </w:rPr>
        <w:t>（1）与其他单位开展教学科研合作，对方单位提供住宿的，</w:t>
      </w:r>
      <w:proofErr w:type="gramStart"/>
      <w:r w:rsidRPr="00FC06AE">
        <w:rPr>
          <w:rFonts w:ascii="仿宋" w:eastAsia="仿宋" w:hAnsi="仿宋" w:hint="eastAsia"/>
          <w:sz w:val="30"/>
          <w:szCs w:val="30"/>
        </w:rPr>
        <w:t>凭合作</w:t>
      </w:r>
      <w:proofErr w:type="gramEnd"/>
      <w:r w:rsidRPr="00FC06AE">
        <w:rPr>
          <w:rFonts w:ascii="仿宋" w:eastAsia="仿宋" w:hAnsi="仿宋" w:hint="eastAsia"/>
          <w:sz w:val="30"/>
          <w:szCs w:val="30"/>
        </w:rPr>
        <w:t>方提供的有效证明，按级别标准凭票据实报销城市间交通费，按规定标准发放伙食补助费和市内交通费。</w:t>
      </w:r>
    </w:p>
    <w:p w:rsidR="00DF2AC9" w:rsidRPr="00FC06AE" w:rsidRDefault="00DF2AC9" w:rsidP="00DF2AC9">
      <w:pPr>
        <w:widowControl/>
        <w:spacing w:line="540" w:lineRule="atLeast"/>
        <w:rPr>
          <w:rFonts w:ascii="仿宋" w:eastAsia="仿宋" w:hAnsi="仿宋"/>
          <w:sz w:val="30"/>
          <w:szCs w:val="30"/>
        </w:rPr>
      </w:pPr>
      <w:r w:rsidRPr="00FC06AE">
        <w:rPr>
          <w:rFonts w:ascii="仿宋" w:eastAsia="仿宋" w:hAnsi="仿宋" w:hint="eastAsia"/>
          <w:sz w:val="30"/>
          <w:szCs w:val="30"/>
        </w:rPr>
        <w:t>（2）开展野外调研、社会调查、工程现场调查、项目现场检查验收、学生实习、科学考察等工作，住在帐篷、农户、船舶、厂矿、科研基地、考察站、监测站、农场、林场、学生宿舍和教室等不收取住宿费或不能取得住宿费发票的，提供住宿情况说明并</w:t>
      </w:r>
      <w:r w:rsidRPr="00FC06AE">
        <w:rPr>
          <w:rFonts w:ascii="仿宋" w:eastAsia="仿宋" w:hAnsi="仿宋" w:hint="eastAsia"/>
          <w:sz w:val="30"/>
          <w:szCs w:val="30"/>
        </w:rPr>
        <w:lastRenderedPageBreak/>
        <w:t>依据有关凭据，经所在单位负责人批准，按级别标准凭票据实报销城市间交通费，按规定标准计发放伙食补助费和市内交通费。</w:t>
      </w:r>
    </w:p>
    <w:p w:rsidR="00DF2AC9" w:rsidRPr="00FC06AE" w:rsidRDefault="00DF2AC9" w:rsidP="00DF2AC9">
      <w:pPr>
        <w:widowControl/>
        <w:spacing w:line="540" w:lineRule="atLeast"/>
        <w:rPr>
          <w:rFonts w:ascii="仿宋" w:eastAsia="仿宋" w:hAnsi="仿宋"/>
          <w:sz w:val="30"/>
          <w:szCs w:val="30"/>
        </w:rPr>
      </w:pPr>
      <w:r w:rsidRPr="00FC06AE">
        <w:rPr>
          <w:rFonts w:ascii="仿宋" w:eastAsia="仿宋" w:hAnsi="仿宋" w:hint="eastAsia"/>
          <w:sz w:val="30"/>
          <w:szCs w:val="30"/>
        </w:rPr>
        <w:t>（3）到常驻地以外参加会议、培训的，由举办单位统一安排食宿且由举办单位承担或由参加者付费后回学校报销的，食宿</w:t>
      </w:r>
      <w:proofErr w:type="gramStart"/>
      <w:r w:rsidRPr="00FC06AE">
        <w:rPr>
          <w:rFonts w:ascii="仿宋" w:eastAsia="仿宋" w:hAnsi="仿宋" w:hint="eastAsia"/>
          <w:sz w:val="30"/>
          <w:szCs w:val="30"/>
        </w:rPr>
        <w:t>费凭举办</w:t>
      </w:r>
      <w:proofErr w:type="gramEnd"/>
      <w:r w:rsidRPr="00FC06AE">
        <w:rPr>
          <w:rFonts w:ascii="仿宋" w:eastAsia="仿宋" w:hAnsi="仿宋" w:hint="eastAsia"/>
          <w:sz w:val="30"/>
          <w:szCs w:val="30"/>
        </w:rPr>
        <w:t>单位出具的有效证明据实报销，伙食补助费和市内交通费按在途自然天数计发，会议、培训期间不再计发伙食补助费和市内交通费；举办单位不承担伙食费用的，凭有效证明按照出差自然天数发放伙食补助费。</w:t>
      </w:r>
    </w:p>
    <w:p w:rsidR="00DF2AC9" w:rsidRPr="00FC06AE" w:rsidRDefault="00DF2AC9" w:rsidP="00DF2AC9">
      <w:pPr>
        <w:widowControl/>
        <w:spacing w:line="540" w:lineRule="atLeast"/>
        <w:rPr>
          <w:rFonts w:ascii="仿宋" w:eastAsia="仿宋" w:hAnsi="仿宋"/>
          <w:sz w:val="30"/>
          <w:szCs w:val="30"/>
        </w:rPr>
      </w:pPr>
      <w:r w:rsidRPr="00FC06AE">
        <w:rPr>
          <w:rFonts w:ascii="仿宋" w:eastAsia="仿宋" w:hAnsi="仿宋" w:hint="eastAsia"/>
          <w:sz w:val="30"/>
          <w:szCs w:val="30"/>
        </w:rPr>
        <w:t>4、教职工在出差期间因私前往其他城市或地区的，城市间交通费按不高于从出差目的地返回单位按规定乘坐相应交通工具的票价予以报销，超出部分由个人自理；伙食补助费和市内交通费按公务实际时间和规定标准计发。若因私活动时间超过七天（含七天），全程差旅费用一律不予报销，</w:t>
      </w:r>
      <w:proofErr w:type="gramStart"/>
      <w:r w:rsidRPr="00FC06AE">
        <w:rPr>
          <w:rFonts w:ascii="仿宋" w:eastAsia="仿宋" w:hAnsi="仿宋" w:hint="eastAsia"/>
          <w:sz w:val="30"/>
          <w:szCs w:val="30"/>
        </w:rPr>
        <w:t>不计发</w:t>
      </w:r>
      <w:proofErr w:type="gramEnd"/>
      <w:r w:rsidRPr="00FC06AE">
        <w:rPr>
          <w:rFonts w:ascii="仿宋" w:eastAsia="仿宋" w:hAnsi="仿宋" w:hint="eastAsia"/>
          <w:sz w:val="30"/>
          <w:szCs w:val="30"/>
        </w:rPr>
        <w:t>伙食补助及市内交通费。</w:t>
      </w:r>
    </w:p>
    <w:p w:rsidR="00DF2AC9" w:rsidRPr="00FC06AE" w:rsidRDefault="00DF2AC9" w:rsidP="00DF2AC9">
      <w:pPr>
        <w:spacing w:line="560" w:lineRule="exact"/>
        <w:jc w:val="left"/>
        <w:rPr>
          <w:rFonts w:ascii="仿宋" w:eastAsia="仿宋" w:hAnsi="仿宋"/>
          <w:sz w:val="30"/>
          <w:szCs w:val="30"/>
        </w:rPr>
      </w:pPr>
      <w:r w:rsidRPr="00FC06AE">
        <w:rPr>
          <w:rFonts w:ascii="仿宋" w:eastAsia="仿宋" w:hAnsi="仿宋" w:hint="eastAsia"/>
          <w:sz w:val="30"/>
          <w:szCs w:val="30"/>
        </w:rPr>
        <w:t>5、国内差旅费报销提交的附件：</w:t>
      </w:r>
    </w:p>
    <w:p w:rsidR="00DF2AC9" w:rsidRPr="00FC06AE" w:rsidRDefault="00DF2AC9" w:rsidP="00DF2AC9">
      <w:pPr>
        <w:spacing w:line="360" w:lineRule="auto"/>
        <w:rPr>
          <w:rFonts w:ascii="仿宋" w:eastAsia="仿宋" w:hAnsi="仿宋"/>
          <w:sz w:val="30"/>
          <w:szCs w:val="30"/>
        </w:rPr>
      </w:pPr>
      <w:r w:rsidRPr="00FC06AE">
        <w:rPr>
          <w:rFonts w:ascii="仿宋" w:eastAsia="仿宋" w:hAnsi="仿宋" w:hint="eastAsia"/>
          <w:sz w:val="30"/>
          <w:szCs w:val="30"/>
        </w:rPr>
        <w:t>（1）中山大学出差审批表；</w:t>
      </w:r>
    </w:p>
    <w:p w:rsidR="00DF2AC9" w:rsidRPr="00FC06AE" w:rsidRDefault="00DF2AC9" w:rsidP="00DF2AC9">
      <w:pPr>
        <w:spacing w:line="360" w:lineRule="auto"/>
        <w:rPr>
          <w:rFonts w:ascii="仿宋" w:eastAsia="仿宋" w:hAnsi="仿宋"/>
          <w:sz w:val="30"/>
          <w:szCs w:val="30"/>
        </w:rPr>
      </w:pPr>
      <w:r w:rsidRPr="00FC06AE">
        <w:rPr>
          <w:rFonts w:ascii="仿宋" w:eastAsia="仿宋" w:hAnsi="仿宋" w:hint="eastAsia"/>
          <w:sz w:val="30"/>
          <w:szCs w:val="30"/>
        </w:rPr>
        <w:t>（2）会议通知/邀请函；</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hint="eastAsia"/>
          <w:sz w:val="30"/>
          <w:szCs w:val="30"/>
        </w:rPr>
        <w:t>（3）</w:t>
      </w:r>
      <w:r w:rsidRPr="00FC06AE">
        <w:rPr>
          <w:rFonts w:ascii="仿宋" w:eastAsia="仿宋" w:hAnsi="仿宋" w:cs="宋体" w:hint="eastAsia"/>
          <w:kern w:val="0"/>
          <w:sz w:val="30"/>
          <w:szCs w:val="30"/>
        </w:rPr>
        <w:t>相关有效票据和证明：发票、机票并附登机牌、电子客票行程单、交易明细（</w:t>
      </w:r>
      <w:proofErr w:type="gramStart"/>
      <w:r w:rsidRPr="00FC06AE">
        <w:rPr>
          <w:rFonts w:ascii="仿宋" w:eastAsia="仿宋" w:hAnsi="仿宋" w:cs="宋体" w:hint="eastAsia"/>
          <w:kern w:val="0"/>
          <w:sz w:val="30"/>
          <w:szCs w:val="30"/>
        </w:rPr>
        <w:t>盖银行</w:t>
      </w:r>
      <w:proofErr w:type="gramEnd"/>
      <w:r w:rsidRPr="00FC06AE">
        <w:rPr>
          <w:rFonts w:ascii="仿宋" w:eastAsia="仿宋" w:hAnsi="仿宋" w:cs="宋体" w:hint="eastAsia"/>
          <w:kern w:val="0"/>
          <w:sz w:val="30"/>
          <w:szCs w:val="30"/>
        </w:rPr>
        <w:t>公章）、刷卡记录等。</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hint="eastAsia"/>
          <w:sz w:val="30"/>
          <w:szCs w:val="30"/>
        </w:rPr>
        <w:t>（4）</w:t>
      </w:r>
      <w:proofErr w:type="gramStart"/>
      <w:r w:rsidRPr="00FC06AE">
        <w:rPr>
          <w:rFonts w:ascii="仿宋" w:eastAsia="仿宋" w:hAnsi="仿宋" w:cs="宋体" w:hint="eastAsia"/>
          <w:kern w:val="0"/>
          <w:sz w:val="30"/>
          <w:szCs w:val="30"/>
        </w:rPr>
        <w:t>按校要求</w:t>
      </w:r>
      <w:proofErr w:type="gramEnd"/>
      <w:r w:rsidRPr="00FC06AE">
        <w:rPr>
          <w:rFonts w:ascii="仿宋" w:eastAsia="仿宋" w:hAnsi="仿宋" w:cs="宋体" w:hint="eastAsia"/>
          <w:kern w:val="0"/>
          <w:sz w:val="30"/>
          <w:szCs w:val="30"/>
        </w:rPr>
        <w:t>规定填写《中山大学外地差旅报销表》</w:t>
      </w:r>
    </w:p>
    <w:p w:rsidR="00DF2AC9" w:rsidRPr="00FC06AE" w:rsidRDefault="00DF2AC9" w:rsidP="00DF2AC9">
      <w:pPr>
        <w:spacing w:line="360" w:lineRule="auto"/>
        <w:rPr>
          <w:rFonts w:ascii="仿宋" w:eastAsia="仿宋" w:hAnsi="仿宋"/>
          <w:sz w:val="30"/>
          <w:szCs w:val="30"/>
        </w:rPr>
      </w:pPr>
      <w:r w:rsidRPr="00FC06AE">
        <w:rPr>
          <w:rFonts w:ascii="仿宋" w:eastAsia="仿宋" w:hAnsi="仿宋" w:hint="eastAsia"/>
          <w:sz w:val="30"/>
          <w:szCs w:val="30"/>
        </w:rPr>
        <w:t>①按出差时间、地点顺序填列；②出差人姓名、职别、单位；③事由；④出差人签名、分管负责人签名。</w:t>
      </w:r>
    </w:p>
    <w:p w:rsidR="00DF2AC9" w:rsidRPr="00FC06AE" w:rsidRDefault="00DF2AC9" w:rsidP="00DF2AC9">
      <w:pPr>
        <w:spacing w:line="360" w:lineRule="auto"/>
        <w:rPr>
          <w:rFonts w:ascii="仿宋" w:eastAsia="仿宋" w:hAnsi="仿宋"/>
          <w:sz w:val="30"/>
          <w:szCs w:val="30"/>
        </w:rPr>
      </w:pPr>
      <w:r w:rsidRPr="00FC06AE">
        <w:rPr>
          <w:rFonts w:ascii="仿宋" w:eastAsia="仿宋" w:hAnsi="仿宋" w:hint="eastAsia"/>
          <w:sz w:val="30"/>
          <w:szCs w:val="30"/>
        </w:rPr>
        <w:lastRenderedPageBreak/>
        <w:t>（5）行程不连的票据和单程票的差旅费原则上不予报销，如确有特殊原因，须书面说明（经单位主管领导审批同意并盖公章），经财务审核办理报销。</w:t>
      </w:r>
    </w:p>
    <w:p w:rsidR="00DF2AC9" w:rsidRPr="00FC06AE" w:rsidRDefault="00DF2AC9" w:rsidP="00DF2AC9">
      <w:pPr>
        <w:widowControl/>
        <w:tabs>
          <w:tab w:val="left" w:pos="2410"/>
          <w:tab w:val="left" w:pos="7230"/>
        </w:tabs>
        <w:spacing w:before="100" w:beforeAutospacing="1" w:after="100" w:afterAutospacing="1" w:line="540" w:lineRule="exact"/>
        <w:ind w:leftChars="-177" w:left="-372"/>
        <w:rPr>
          <w:rFonts w:ascii="仿宋" w:eastAsia="仿宋" w:hAnsi="仿宋"/>
          <w:sz w:val="30"/>
          <w:szCs w:val="30"/>
        </w:rPr>
      </w:pPr>
      <w:r w:rsidRPr="00FC06AE">
        <w:rPr>
          <w:rFonts w:ascii="仿宋" w:eastAsia="仿宋" w:hAnsi="仿宋" w:hint="eastAsia"/>
          <w:sz w:val="30"/>
          <w:szCs w:val="30"/>
        </w:rPr>
        <w:t>（二）中山大学出差人员乘坐交通工具标准见下表：</w:t>
      </w:r>
    </w:p>
    <w:tbl>
      <w:tblPr>
        <w:tblW w:w="9850" w:type="dxa"/>
        <w:jc w:val="center"/>
        <w:tblInd w:w="-240" w:type="dxa"/>
        <w:tblCellMar>
          <w:left w:w="0" w:type="dxa"/>
          <w:right w:w="0" w:type="dxa"/>
        </w:tblCellMar>
        <w:tblLook w:val="04A0" w:firstRow="1" w:lastRow="0" w:firstColumn="1" w:lastColumn="0" w:noHBand="0" w:noVBand="1"/>
      </w:tblPr>
      <w:tblGrid>
        <w:gridCol w:w="731"/>
        <w:gridCol w:w="1701"/>
        <w:gridCol w:w="3969"/>
        <w:gridCol w:w="1134"/>
        <w:gridCol w:w="970"/>
        <w:gridCol w:w="1345"/>
      </w:tblGrid>
      <w:tr w:rsidR="00DF2AC9" w:rsidRPr="00FC06AE" w:rsidTr="004857C4">
        <w:trPr>
          <w:jc w:val="center"/>
        </w:trPr>
        <w:tc>
          <w:tcPr>
            <w:tcW w:w="243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b/>
                <w:bCs/>
                <w:kern w:val="0"/>
                <w:szCs w:val="21"/>
              </w:rPr>
              <w:t>人员范围标准</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b/>
                <w:bCs/>
                <w:kern w:val="0"/>
                <w:szCs w:val="21"/>
              </w:rPr>
              <w:t>火车（含高铁、动车、全列软席列车）</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b/>
                <w:bCs/>
                <w:kern w:val="0"/>
                <w:szCs w:val="21"/>
              </w:rPr>
              <w:t>轮船（不包括旅游船）</w:t>
            </w:r>
          </w:p>
        </w:tc>
        <w:tc>
          <w:tcPr>
            <w:tcW w:w="9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b/>
                <w:bCs/>
                <w:kern w:val="0"/>
                <w:szCs w:val="21"/>
              </w:rPr>
              <w:t>飞机</w:t>
            </w:r>
          </w:p>
        </w:tc>
        <w:tc>
          <w:tcPr>
            <w:tcW w:w="13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b/>
                <w:bCs/>
                <w:kern w:val="0"/>
                <w:szCs w:val="21"/>
              </w:rPr>
              <w:t>其他交通工具（不包括出租小汽车）</w:t>
            </w:r>
          </w:p>
        </w:tc>
      </w:tr>
      <w:tr w:rsidR="00DF2AC9" w:rsidRPr="00FC06AE" w:rsidTr="004857C4">
        <w:trPr>
          <w:jc w:val="center"/>
        </w:trPr>
        <w:tc>
          <w:tcPr>
            <w:tcW w:w="7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一类</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kern w:val="0"/>
                <w:szCs w:val="21"/>
              </w:rPr>
              <w:t>1.</w:t>
            </w:r>
            <w:r w:rsidRPr="008C0704">
              <w:rPr>
                <w:rFonts w:ascii="仿宋" w:eastAsia="仿宋" w:hAnsi="仿宋" w:cs="宋体" w:hint="eastAsia"/>
                <w:kern w:val="0"/>
                <w:szCs w:val="21"/>
              </w:rPr>
              <w:t>院士及相当于院士人员</w:t>
            </w:r>
          </w:p>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kern w:val="0"/>
                <w:szCs w:val="21"/>
              </w:rPr>
              <w:t>2.</w:t>
            </w:r>
            <w:r w:rsidRPr="008C0704">
              <w:rPr>
                <w:rFonts w:ascii="仿宋" w:eastAsia="仿宋" w:hAnsi="仿宋" w:cs="宋体" w:hint="eastAsia"/>
                <w:kern w:val="0"/>
                <w:szCs w:val="21"/>
              </w:rPr>
              <w:t>二级以上管理岗位人员</w:t>
            </w:r>
          </w:p>
          <w:p w:rsidR="00DF2AC9" w:rsidRPr="008C0704" w:rsidRDefault="00DF2AC9" w:rsidP="004857C4">
            <w:pPr>
              <w:widowControl/>
              <w:jc w:val="center"/>
              <w:rPr>
                <w:rFonts w:ascii="仿宋" w:eastAsia="仿宋" w:hAnsi="仿宋" w:cs="宋体"/>
                <w:color w:val="000000"/>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火车软席（软座、软卧），高铁</w:t>
            </w:r>
            <w:r w:rsidRPr="008C0704">
              <w:rPr>
                <w:rFonts w:ascii="仿宋" w:eastAsia="仿宋" w:hAnsi="仿宋"/>
                <w:kern w:val="0"/>
                <w:szCs w:val="21"/>
              </w:rPr>
              <w:t>/</w:t>
            </w:r>
            <w:r w:rsidRPr="008C0704">
              <w:rPr>
                <w:rFonts w:ascii="仿宋" w:eastAsia="仿宋" w:hAnsi="仿宋" w:cs="宋体" w:hint="eastAsia"/>
                <w:kern w:val="0"/>
                <w:szCs w:val="21"/>
              </w:rPr>
              <w:t>动车商务座，全列软席列车一等软座</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一等舱</w:t>
            </w:r>
          </w:p>
        </w:tc>
        <w:tc>
          <w:tcPr>
            <w:tcW w:w="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头等舱</w:t>
            </w:r>
          </w:p>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公务舱</w:t>
            </w:r>
          </w:p>
        </w:tc>
        <w:tc>
          <w:tcPr>
            <w:tcW w:w="13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凭据报销</w:t>
            </w:r>
          </w:p>
        </w:tc>
      </w:tr>
      <w:tr w:rsidR="00DF2AC9" w:rsidRPr="00FC06AE" w:rsidTr="004857C4">
        <w:trPr>
          <w:jc w:val="center"/>
        </w:trPr>
        <w:tc>
          <w:tcPr>
            <w:tcW w:w="7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二类</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kern w:val="0"/>
                <w:szCs w:val="21"/>
              </w:rPr>
              <w:t>1.</w:t>
            </w:r>
            <w:r w:rsidRPr="008C0704">
              <w:rPr>
                <w:rFonts w:ascii="仿宋" w:eastAsia="仿宋" w:hAnsi="仿宋" w:cs="宋体" w:hint="eastAsia"/>
                <w:kern w:val="0"/>
                <w:szCs w:val="21"/>
              </w:rPr>
              <w:t>专业技术岗四级以上人员</w:t>
            </w:r>
          </w:p>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hint="eastAsia"/>
                <w:kern w:val="0"/>
                <w:szCs w:val="21"/>
              </w:rPr>
              <w:t xml:space="preserve"> 2．</w:t>
            </w:r>
            <w:r w:rsidRPr="008C0704">
              <w:rPr>
                <w:rFonts w:ascii="仿宋" w:eastAsia="仿宋" w:hAnsi="仿宋" w:cs="宋体" w:hint="eastAsia"/>
                <w:kern w:val="0"/>
                <w:szCs w:val="21"/>
              </w:rPr>
              <w:t>三、四级管理岗位人员</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火车软席（软座、软卧），高铁</w:t>
            </w:r>
            <w:r w:rsidRPr="008C0704">
              <w:rPr>
                <w:rFonts w:ascii="仿宋" w:eastAsia="仿宋" w:hAnsi="仿宋"/>
                <w:kern w:val="0"/>
                <w:szCs w:val="21"/>
              </w:rPr>
              <w:t>/</w:t>
            </w:r>
            <w:r w:rsidRPr="008C0704">
              <w:rPr>
                <w:rFonts w:ascii="仿宋" w:eastAsia="仿宋" w:hAnsi="仿宋" w:cs="宋体" w:hint="eastAsia"/>
                <w:kern w:val="0"/>
                <w:szCs w:val="21"/>
              </w:rPr>
              <w:t>动车一等座，全列软席列车一等软座</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二等舱</w:t>
            </w:r>
          </w:p>
        </w:tc>
        <w:tc>
          <w:tcPr>
            <w:tcW w:w="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经济舱</w:t>
            </w:r>
          </w:p>
        </w:tc>
        <w:tc>
          <w:tcPr>
            <w:tcW w:w="13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凭据报销</w:t>
            </w:r>
          </w:p>
        </w:tc>
      </w:tr>
      <w:tr w:rsidR="00DF2AC9" w:rsidRPr="00FC06AE" w:rsidTr="004857C4">
        <w:trPr>
          <w:jc w:val="center"/>
        </w:trPr>
        <w:tc>
          <w:tcPr>
            <w:tcW w:w="7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三类</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其余人员</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火车硬席（硬座、硬卧），高铁</w:t>
            </w:r>
            <w:r w:rsidRPr="008C0704">
              <w:rPr>
                <w:rFonts w:ascii="仿宋" w:eastAsia="仿宋" w:hAnsi="仿宋"/>
                <w:kern w:val="0"/>
                <w:szCs w:val="21"/>
              </w:rPr>
              <w:t>/</w:t>
            </w:r>
            <w:r w:rsidRPr="008C0704">
              <w:rPr>
                <w:rFonts w:ascii="仿宋" w:eastAsia="仿宋" w:hAnsi="仿宋" w:cs="宋体" w:hint="eastAsia"/>
                <w:kern w:val="0"/>
                <w:szCs w:val="21"/>
              </w:rPr>
              <w:t>动车二等座，全列软席列车二等软座</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三等舱</w:t>
            </w:r>
          </w:p>
        </w:tc>
        <w:tc>
          <w:tcPr>
            <w:tcW w:w="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经济舱</w:t>
            </w:r>
          </w:p>
        </w:tc>
        <w:tc>
          <w:tcPr>
            <w:tcW w:w="13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cs="宋体" w:hint="eastAsia"/>
                <w:kern w:val="0"/>
                <w:szCs w:val="21"/>
              </w:rPr>
              <w:t>凭据报销</w:t>
            </w:r>
          </w:p>
        </w:tc>
      </w:tr>
    </w:tbl>
    <w:p w:rsidR="00DF2AC9" w:rsidRPr="00FC06AE" w:rsidRDefault="00DF2AC9" w:rsidP="00DF2AC9">
      <w:pPr>
        <w:widowControl/>
        <w:spacing w:line="540" w:lineRule="atLeast"/>
        <w:rPr>
          <w:rFonts w:ascii="仿宋" w:eastAsia="仿宋" w:hAnsi="仿宋"/>
          <w:sz w:val="30"/>
          <w:szCs w:val="30"/>
        </w:rPr>
      </w:pPr>
      <w:r w:rsidRPr="00FC06AE">
        <w:rPr>
          <w:rFonts w:ascii="仿宋" w:eastAsia="仿宋" w:hAnsi="仿宋" w:hint="eastAsia"/>
          <w:sz w:val="30"/>
          <w:szCs w:val="30"/>
        </w:rPr>
        <w:t>注： 1、因工作需要，符合第二类差旅费标准的人员</w:t>
      </w:r>
      <w:proofErr w:type="gramStart"/>
      <w:r w:rsidRPr="00FC06AE">
        <w:rPr>
          <w:rFonts w:ascii="仿宋" w:eastAsia="仿宋" w:hAnsi="仿宋" w:hint="eastAsia"/>
          <w:sz w:val="30"/>
          <w:szCs w:val="30"/>
        </w:rPr>
        <w:t>陪同第</w:t>
      </w:r>
      <w:proofErr w:type="gramEnd"/>
      <w:r w:rsidRPr="00FC06AE">
        <w:rPr>
          <w:rFonts w:ascii="仿宋" w:eastAsia="仿宋" w:hAnsi="仿宋" w:hint="eastAsia"/>
          <w:sz w:val="30"/>
          <w:szCs w:val="30"/>
        </w:rPr>
        <w:t>一类差旅费标准的人员出差，随行一人可乘坐同等级交通工具。符合第一类差旅费标准的人员因身患重大疾病或年龄超过</w:t>
      </w:r>
      <w:r w:rsidRPr="00FC06AE">
        <w:rPr>
          <w:rFonts w:ascii="仿宋" w:eastAsia="仿宋" w:hAnsi="仿宋"/>
          <w:sz w:val="30"/>
          <w:szCs w:val="30"/>
        </w:rPr>
        <w:t>70</w:t>
      </w:r>
      <w:r w:rsidRPr="00FC06AE">
        <w:rPr>
          <w:rFonts w:ascii="仿宋" w:eastAsia="仿宋" w:hAnsi="仿宋" w:hint="eastAsia"/>
          <w:sz w:val="30"/>
          <w:szCs w:val="30"/>
        </w:rPr>
        <w:t>周岁（含</w:t>
      </w:r>
      <w:r w:rsidRPr="00FC06AE">
        <w:rPr>
          <w:rFonts w:ascii="仿宋" w:eastAsia="仿宋" w:hAnsi="仿宋"/>
          <w:sz w:val="30"/>
          <w:szCs w:val="30"/>
        </w:rPr>
        <w:t>70</w:t>
      </w:r>
      <w:r w:rsidRPr="00FC06AE">
        <w:rPr>
          <w:rFonts w:ascii="仿宋" w:eastAsia="仿宋" w:hAnsi="仿宋" w:hint="eastAsia"/>
          <w:sz w:val="30"/>
          <w:szCs w:val="30"/>
        </w:rPr>
        <w:t>周岁）的，经单位负责人审批后，随行一人可乘坐同等级交通工具。</w:t>
      </w:r>
    </w:p>
    <w:p w:rsidR="00DF2AC9" w:rsidRPr="00FC06AE" w:rsidRDefault="00DF2AC9" w:rsidP="00DF2AC9">
      <w:pPr>
        <w:widowControl/>
        <w:spacing w:line="540" w:lineRule="atLeast"/>
        <w:ind w:firstLineChars="250" w:firstLine="750"/>
        <w:rPr>
          <w:rFonts w:ascii="仿宋" w:eastAsia="仿宋" w:hAnsi="仿宋"/>
          <w:sz w:val="30"/>
          <w:szCs w:val="30"/>
        </w:rPr>
      </w:pPr>
      <w:r w:rsidRPr="00FC06AE">
        <w:rPr>
          <w:rFonts w:ascii="仿宋" w:eastAsia="仿宋" w:hAnsi="仿宋" w:hint="eastAsia"/>
          <w:sz w:val="30"/>
          <w:szCs w:val="30"/>
        </w:rPr>
        <w:t>2、专业技术岗二级以上人员在使用科研经费出差时，可选择第一类人员交通工具标准。</w:t>
      </w:r>
    </w:p>
    <w:p w:rsidR="00DF2AC9" w:rsidRPr="00FC06AE" w:rsidRDefault="00DF2AC9" w:rsidP="00DF2AC9">
      <w:pPr>
        <w:widowControl/>
        <w:spacing w:line="540" w:lineRule="atLeast"/>
        <w:ind w:firstLineChars="250" w:firstLine="750"/>
        <w:rPr>
          <w:rFonts w:ascii="仿宋" w:eastAsia="仿宋" w:hAnsi="仿宋"/>
          <w:sz w:val="30"/>
          <w:szCs w:val="30"/>
        </w:rPr>
      </w:pPr>
      <w:r w:rsidRPr="00FC06AE">
        <w:rPr>
          <w:rFonts w:ascii="仿宋" w:eastAsia="仿宋" w:hAnsi="仿宋" w:hint="eastAsia"/>
          <w:sz w:val="30"/>
          <w:szCs w:val="30"/>
        </w:rPr>
        <w:t>3、年龄超过</w:t>
      </w:r>
      <w:r w:rsidRPr="00FC06AE">
        <w:rPr>
          <w:rFonts w:ascii="仿宋" w:eastAsia="仿宋" w:hAnsi="仿宋"/>
          <w:sz w:val="30"/>
          <w:szCs w:val="30"/>
        </w:rPr>
        <w:t>50</w:t>
      </w:r>
      <w:r w:rsidRPr="00FC06AE">
        <w:rPr>
          <w:rFonts w:ascii="仿宋" w:eastAsia="仿宋" w:hAnsi="仿宋" w:hint="eastAsia"/>
          <w:sz w:val="30"/>
          <w:szCs w:val="30"/>
        </w:rPr>
        <w:t>周岁（含</w:t>
      </w:r>
      <w:r w:rsidRPr="00FC06AE">
        <w:rPr>
          <w:rFonts w:ascii="仿宋" w:eastAsia="仿宋" w:hAnsi="仿宋"/>
          <w:sz w:val="30"/>
          <w:szCs w:val="30"/>
        </w:rPr>
        <w:t>50</w:t>
      </w:r>
      <w:r w:rsidRPr="00FC06AE">
        <w:rPr>
          <w:rFonts w:ascii="仿宋" w:eastAsia="仿宋" w:hAnsi="仿宋" w:hint="eastAsia"/>
          <w:sz w:val="30"/>
          <w:szCs w:val="30"/>
        </w:rPr>
        <w:t>周岁）</w:t>
      </w:r>
      <w:proofErr w:type="gramStart"/>
      <w:r w:rsidRPr="00FC06AE">
        <w:rPr>
          <w:rFonts w:ascii="仿宋" w:eastAsia="仿宋" w:hAnsi="仿宋" w:hint="eastAsia"/>
          <w:sz w:val="30"/>
          <w:szCs w:val="30"/>
        </w:rPr>
        <w:t>且专业</w:t>
      </w:r>
      <w:proofErr w:type="gramEnd"/>
      <w:r w:rsidRPr="00FC06AE">
        <w:rPr>
          <w:rFonts w:ascii="仿宋" w:eastAsia="仿宋" w:hAnsi="仿宋" w:hint="eastAsia"/>
          <w:sz w:val="30"/>
          <w:szCs w:val="30"/>
        </w:rPr>
        <w:t>技术岗四级以上人员出差，乘坐飞机单程飞行时间超过两小时，当天往返且使用科研经费报销的，可选择飞机公务舱。</w:t>
      </w:r>
    </w:p>
    <w:p w:rsidR="00DF2AC9" w:rsidRPr="00FC06AE" w:rsidRDefault="00DF2AC9" w:rsidP="00DF2AC9">
      <w:pPr>
        <w:widowControl/>
        <w:spacing w:line="540" w:lineRule="atLeast"/>
        <w:ind w:firstLineChars="200" w:firstLine="600"/>
        <w:rPr>
          <w:rFonts w:ascii="仿宋" w:eastAsia="仿宋" w:hAnsi="仿宋"/>
          <w:sz w:val="30"/>
          <w:szCs w:val="30"/>
        </w:rPr>
      </w:pPr>
      <w:r w:rsidRPr="00FC06AE">
        <w:rPr>
          <w:rFonts w:ascii="仿宋" w:eastAsia="仿宋" w:hAnsi="仿宋" w:hint="eastAsia"/>
          <w:sz w:val="30"/>
          <w:szCs w:val="30"/>
        </w:rPr>
        <w:lastRenderedPageBreak/>
        <w:t>4、因健康原因或因其他突发情况，经所在单位负责人审批，可按照上一级别标准乘坐交通工具。</w:t>
      </w:r>
    </w:p>
    <w:p w:rsidR="00DF2AC9" w:rsidRPr="00FC06AE" w:rsidRDefault="00DF2AC9" w:rsidP="00DF2AC9">
      <w:pPr>
        <w:widowControl/>
        <w:spacing w:line="540" w:lineRule="atLeast"/>
        <w:ind w:firstLineChars="200" w:firstLine="600"/>
        <w:rPr>
          <w:rFonts w:ascii="仿宋" w:eastAsia="仿宋" w:hAnsi="仿宋"/>
          <w:sz w:val="30"/>
          <w:szCs w:val="30"/>
        </w:rPr>
      </w:pPr>
      <w:r w:rsidRPr="00FC06AE">
        <w:rPr>
          <w:rFonts w:ascii="仿宋" w:eastAsia="仿宋" w:hAnsi="仿宋" w:hint="eastAsia"/>
          <w:sz w:val="30"/>
          <w:szCs w:val="30"/>
        </w:rPr>
        <w:t>5、对于既在管理岗位、又有专业技术职称的人员，可以按照</w:t>
      </w:r>
      <w:r w:rsidRPr="00FC06AE">
        <w:rPr>
          <w:rFonts w:ascii="仿宋" w:eastAsia="仿宋" w:hAnsi="仿宋"/>
          <w:sz w:val="30"/>
          <w:szCs w:val="30"/>
        </w:rPr>
        <w:t>“</w:t>
      </w:r>
      <w:r w:rsidRPr="00FC06AE">
        <w:rPr>
          <w:rFonts w:ascii="仿宋" w:eastAsia="仿宋" w:hAnsi="仿宋" w:hint="eastAsia"/>
          <w:sz w:val="30"/>
          <w:szCs w:val="30"/>
        </w:rPr>
        <w:t>就高</w:t>
      </w:r>
      <w:r w:rsidRPr="00FC06AE">
        <w:rPr>
          <w:rFonts w:ascii="仿宋" w:eastAsia="仿宋" w:hAnsi="仿宋"/>
          <w:sz w:val="30"/>
          <w:szCs w:val="30"/>
        </w:rPr>
        <w:t>”</w:t>
      </w:r>
      <w:r w:rsidRPr="00FC06AE">
        <w:rPr>
          <w:rFonts w:ascii="仿宋" w:eastAsia="仿宋" w:hAnsi="仿宋" w:hint="eastAsia"/>
          <w:sz w:val="30"/>
          <w:szCs w:val="30"/>
        </w:rPr>
        <w:t>原则报销。</w:t>
      </w:r>
    </w:p>
    <w:p w:rsidR="00DF2AC9" w:rsidRPr="00FC06AE" w:rsidRDefault="00DF2AC9" w:rsidP="00DF2AC9">
      <w:pPr>
        <w:widowControl/>
        <w:spacing w:line="540" w:lineRule="atLeast"/>
        <w:ind w:firstLineChars="200" w:firstLine="600"/>
        <w:rPr>
          <w:rFonts w:ascii="仿宋" w:eastAsia="仿宋" w:hAnsi="仿宋"/>
          <w:sz w:val="30"/>
          <w:szCs w:val="30"/>
        </w:rPr>
      </w:pPr>
      <w:r w:rsidRPr="00FC06AE">
        <w:rPr>
          <w:rFonts w:ascii="仿宋" w:eastAsia="仿宋" w:hAnsi="仿宋" w:hint="eastAsia"/>
          <w:sz w:val="30"/>
          <w:szCs w:val="30"/>
        </w:rPr>
        <w:t>6、乘坐夕发朝至的全列软席火车或乘坐动车连续乘车超过</w:t>
      </w:r>
      <w:r w:rsidRPr="00FC06AE">
        <w:rPr>
          <w:rFonts w:ascii="仿宋" w:eastAsia="仿宋" w:hAnsi="仿宋"/>
          <w:sz w:val="30"/>
          <w:szCs w:val="30"/>
        </w:rPr>
        <w:t>8</w:t>
      </w:r>
      <w:r w:rsidRPr="00FC06AE">
        <w:rPr>
          <w:rFonts w:ascii="仿宋" w:eastAsia="仿宋" w:hAnsi="仿宋" w:hint="eastAsia"/>
          <w:sz w:val="30"/>
          <w:szCs w:val="30"/>
        </w:rPr>
        <w:t>小时的，可乘坐普通软卧，不受出差人员级别限制。</w:t>
      </w:r>
    </w:p>
    <w:p w:rsidR="00DF2AC9" w:rsidRPr="00FC06AE" w:rsidRDefault="00DF2AC9" w:rsidP="00DF2AC9">
      <w:pPr>
        <w:widowControl/>
        <w:spacing w:line="540" w:lineRule="atLeast"/>
        <w:ind w:firstLineChars="200" w:firstLine="600"/>
        <w:rPr>
          <w:rFonts w:ascii="仿宋" w:eastAsia="仿宋" w:hAnsi="仿宋"/>
          <w:sz w:val="30"/>
          <w:szCs w:val="30"/>
        </w:rPr>
      </w:pPr>
      <w:r w:rsidRPr="00FC06AE">
        <w:rPr>
          <w:rFonts w:ascii="仿宋" w:eastAsia="仿宋" w:hAnsi="仿宋" w:hint="eastAsia"/>
          <w:sz w:val="30"/>
          <w:szCs w:val="30"/>
        </w:rPr>
        <w:t>7、因发生城市间交通费用而产生的订票费、签转或退票费、乘坐飞机的民航发展基金、燃油附加费等费用可以凭据报销。</w:t>
      </w:r>
    </w:p>
    <w:p w:rsidR="00DF2AC9" w:rsidRPr="00FC06AE" w:rsidRDefault="00DF2AC9" w:rsidP="00DF2AC9">
      <w:pPr>
        <w:widowControl/>
        <w:spacing w:line="540" w:lineRule="atLeast"/>
        <w:ind w:firstLineChars="200" w:firstLine="600"/>
        <w:rPr>
          <w:rFonts w:ascii="仿宋" w:eastAsia="仿宋" w:hAnsi="仿宋"/>
          <w:sz w:val="30"/>
          <w:szCs w:val="30"/>
        </w:rPr>
      </w:pPr>
      <w:r w:rsidRPr="00FC06AE">
        <w:rPr>
          <w:rFonts w:ascii="仿宋" w:eastAsia="仿宋" w:hAnsi="仿宋" w:hint="eastAsia"/>
          <w:sz w:val="30"/>
          <w:szCs w:val="30"/>
        </w:rPr>
        <w:t>8、乘坐飞机、火车、轮船等交通工具的，每</w:t>
      </w:r>
      <w:proofErr w:type="gramStart"/>
      <w:r w:rsidRPr="00FC06AE">
        <w:rPr>
          <w:rFonts w:ascii="仿宋" w:eastAsia="仿宋" w:hAnsi="仿宋" w:hint="eastAsia"/>
          <w:sz w:val="30"/>
          <w:szCs w:val="30"/>
        </w:rPr>
        <w:t>人次可以</w:t>
      </w:r>
      <w:proofErr w:type="gramEnd"/>
      <w:r w:rsidRPr="00FC06AE">
        <w:rPr>
          <w:rFonts w:ascii="仿宋" w:eastAsia="仿宋" w:hAnsi="仿宋" w:hint="eastAsia"/>
          <w:sz w:val="30"/>
          <w:szCs w:val="30"/>
        </w:rPr>
        <w:t>购买交通意外保险一份。所在单位统一购买交通意外保险的，不再重复购买。</w:t>
      </w:r>
    </w:p>
    <w:p w:rsidR="00DF2AC9" w:rsidRPr="00FC06AE" w:rsidRDefault="00DF2AC9" w:rsidP="00DF2AC9">
      <w:pPr>
        <w:ind w:firstLineChars="200" w:firstLine="600"/>
        <w:rPr>
          <w:rFonts w:ascii="仿宋" w:eastAsia="仿宋" w:hAnsi="仿宋"/>
          <w:sz w:val="30"/>
          <w:szCs w:val="30"/>
        </w:rPr>
      </w:pPr>
      <w:r w:rsidRPr="00FC06AE">
        <w:rPr>
          <w:rFonts w:ascii="仿宋" w:eastAsia="仿宋" w:hAnsi="仿宋" w:hint="eastAsia"/>
          <w:sz w:val="30"/>
          <w:szCs w:val="30"/>
        </w:rPr>
        <w:t>9、出差购买机票，原则上执行财政部、中国民用航空局印发的《关于加强公务机票购买管理有关事项的通知》（财库〔</w:t>
      </w:r>
      <w:r w:rsidRPr="00FC06AE">
        <w:rPr>
          <w:rFonts w:ascii="仿宋" w:eastAsia="仿宋" w:hAnsi="仿宋"/>
          <w:sz w:val="30"/>
          <w:szCs w:val="30"/>
        </w:rPr>
        <w:t>2014</w:t>
      </w:r>
      <w:r w:rsidRPr="00FC06AE">
        <w:rPr>
          <w:rFonts w:ascii="仿宋" w:eastAsia="仿宋" w:hAnsi="仿宋" w:hint="eastAsia"/>
          <w:sz w:val="30"/>
          <w:szCs w:val="30"/>
        </w:rPr>
        <w:t>〕</w:t>
      </w:r>
      <w:r w:rsidRPr="00FC06AE">
        <w:rPr>
          <w:rFonts w:ascii="仿宋" w:eastAsia="仿宋" w:hAnsi="仿宋"/>
          <w:sz w:val="30"/>
          <w:szCs w:val="30"/>
        </w:rPr>
        <w:t>33</w:t>
      </w:r>
      <w:r w:rsidRPr="00FC06AE">
        <w:rPr>
          <w:rFonts w:ascii="仿宋" w:eastAsia="仿宋" w:hAnsi="仿宋" w:hint="eastAsia"/>
          <w:sz w:val="30"/>
          <w:szCs w:val="30"/>
        </w:rPr>
        <w:t>号）规定。</w:t>
      </w:r>
    </w:p>
    <w:p w:rsidR="00DF2AC9" w:rsidRPr="00FC06AE" w:rsidRDefault="00DF2AC9" w:rsidP="00626A8E">
      <w:pPr>
        <w:spacing w:line="360" w:lineRule="auto"/>
        <w:rPr>
          <w:rFonts w:ascii="仿宋" w:eastAsia="仿宋" w:hAnsi="仿宋"/>
          <w:sz w:val="30"/>
          <w:szCs w:val="30"/>
        </w:rPr>
      </w:pPr>
    </w:p>
    <w:p w:rsidR="00DF2AC9" w:rsidRPr="00626A8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（三）国内差旅住宿费和伙食补助费标准表：</w:t>
      </w:r>
    </w:p>
    <w:p w:rsidR="00DF2AC9" w:rsidRPr="00FC06AE" w:rsidRDefault="00DF2AC9" w:rsidP="00DF2AC9">
      <w:pPr>
        <w:widowControl/>
        <w:spacing w:line="540" w:lineRule="atLeast"/>
        <w:jc w:val="righ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单位</w:t>
      </w:r>
      <w:r w:rsidRPr="00FC06AE">
        <w:rPr>
          <w:rFonts w:ascii="仿宋" w:eastAsia="仿宋" w:hAnsi="仿宋"/>
          <w:color w:val="000000"/>
          <w:kern w:val="0"/>
          <w:sz w:val="30"/>
          <w:szCs w:val="30"/>
        </w:rPr>
        <w:t>:</w:t>
      </w:r>
      <w:r w:rsidRPr="00FC06AE">
        <w:rPr>
          <w:rFonts w:ascii="仿宋" w:eastAsia="仿宋" w:hAnsi="仿宋" w:cs="宋体" w:hint="eastAsia"/>
          <w:color w:val="000000"/>
          <w:kern w:val="0"/>
          <w:sz w:val="30"/>
          <w:szCs w:val="30"/>
        </w:rPr>
        <w:t>元</w:t>
      </w:r>
      <w:r w:rsidRPr="00FC06AE">
        <w:rPr>
          <w:rFonts w:ascii="仿宋" w:eastAsia="仿宋" w:hAnsi="仿宋"/>
          <w:color w:val="000000"/>
          <w:kern w:val="0"/>
          <w:sz w:val="30"/>
          <w:szCs w:val="30"/>
        </w:rPr>
        <w:t>/</w:t>
      </w:r>
      <w:r w:rsidRPr="00FC06AE">
        <w:rPr>
          <w:rFonts w:ascii="仿宋" w:eastAsia="仿宋" w:hAnsi="仿宋" w:cs="宋体" w:hint="eastAsia"/>
          <w:color w:val="000000"/>
          <w:kern w:val="0"/>
          <w:sz w:val="30"/>
          <w:szCs w:val="30"/>
        </w:rPr>
        <w:t>人</w:t>
      </w:r>
      <w:r w:rsidRPr="00FC06AE">
        <w:rPr>
          <w:rFonts w:ascii="仿宋" w:eastAsia="仿宋" w:hAnsi="仿宋"/>
          <w:color w:val="000000"/>
          <w:kern w:val="0"/>
          <w:sz w:val="30"/>
          <w:szCs w:val="30"/>
        </w:rPr>
        <w:t>.</w:t>
      </w:r>
      <w:r w:rsidRPr="00FC06AE">
        <w:rPr>
          <w:rFonts w:ascii="仿宋" w:eastAsia="仿宋" w:hAnsi="仿宋" w:cs="宋体" w:hint="eastAsia"/>
          <w:color w:val="000000"/>
          <w:kern w:val="0"/>
          <w:sz w:val="30"/>
          <w:szCs w:val="30"/>
        </w:rPr>
        <w:t>天</w:t>
      </w:r>
    </w:p>
    <w:tbl>
      <w:tblPr>
        <w:tblW w:w="10031" w:type="dxa"/>
        <w:jc w:val="center"/>
        <w:tblCellMar>
          <w:left w:w="0" w:type="dxa"/>
          <w:right w:w="0" w:type="dxa"/>
        </w:tblCellMar>
        <w:tblLook w:val="04A0" w:firstRow="1" w:lastRow="0" w:firstColumn="1" w:lastColumn="0" w:noHBand="0" w:noVBand="1"/>
      </w:tblPr>
      <w:tblGrid>
        <w:gridCol w:w="679"/>
        <w:gridCol w:w="1064"/>
        <w:gridCol w:w="1062"/>
        <w:gridCol w:w="1985"/>
        <w:gridCol w:w="1984"/>
        <w:gridCol w:w="2552"/>
        <w:gridCol w:w="705"/>
      </w:tblGrid>
      <w:tr w:rsidR="00DF2AC9" w:rsidRPr="00FC06AE" w:rsidTr="004857C4">
        <w:trPr>
          <w:trHeight w:val="300"/>
          <w:jc w:val="center"/>
        </w:trPr>
        <w:tc>
          <w:tcPr>
            <w:tcW w:w="67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b/>
                <w:bCs/>
                <w:kern w:val="0"/>
                <w:szCs w:val="21"/>
              </w:rPr>
              <w:t>序号</w:t>
            </w:r>
          </w:p>
        </w:tc>
        <w:tc>
          <w:tcPr>
            <w:tcW w:w="106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b/>
                <w:bCs/>
                <w:kern w:val="0"/>
                <w:szCs w:val="21"/>
              </w:rPr>
              <w:t>城市（省份）</w:t>
            </w:r>
          </w:p>
        </w:tc>
        <w:tc>
          <w:tcPr>
            <w:tcW w:w="106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b/>
                <w:bCs/>
                <w:kern w:val="0"/>
                <w:szCs w:val="21"/>
              </w:rPr>
              <w:t>伙食补助费标准</w:t>
            </w:r>
          </w:p>
        </w:tc>
        <w:tc>
          <w:tcPr>
            <w:tcW w:w="7226" w:type="dxa"/>
            <w:gridSpan w:val="4"/>
            <w:tcBorders>
              <w:top w:val="single" w:sz="8" w:space="0" w:color="auto"/>
              <w:left w:val="nil"/>
              <w:bottom w:val="nil"/>
              <w:right w:val="single" w:sz="8" w:space="0" w:color="000000"/>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b/>
                <w:bCs/>
                <w:kern w:val="0"/>
                <w:szCs w:val="21"/>
              </w:rPr>
              <w:t>住宿费标准</w:t>
            </w:r>
          </w:p>
        </w:tc>
      </w:tr>
      <w:tr w:rsidR="00DF2AC9" w:rsidRPr="00FC06AE" w:rsidTr="004857C4">
        <w:trPr>
          <w:trHeight w:val="1440"/>
          <w:jc w:val="center"/>
        </w:trPr>
        <w:tc>
          <w:tcPr>
            <w:tcW w:w="679" w:type="dxa"/>
            <w:vMerge/>
            <w:tcBorders>
              <w:top w:val="single" w:sz="8" w:space="0" w:color="auto"/>
              <w:left w:val="single" w:sz="8" w:space="0" w:color="auto"/>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1064" w:type="dxa"/>
            <w:vMerge/>
            <w:tcBorders>
              <w:top w:val="single" w:sz="8" w:space="0" w:color="auto"/>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1062" w:type="dxa"/>
            <w:vMerge/>
            <w:tcBorders>
              <w:top w:val="single" w:sz="8" w:space="0" w:color="auto"/>
              <w:left w:val="nil"/>
              <w:bottom w:val="single" w:sz="8" w:space="0" w:color="auto"/>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b/>
                <w:bCs/>
                <w:kern w:val="0"/>
                <w:szCs w:val="21"/>
              </w:rPr>
              <w:t>1.</w:t>
            </w:r>
            <w:r w:rsidRPr="008C0704">
              <w:rPr>
                <w:rFonts w:ascii="仿宋" w:eastAsia="仿宋" w:hAnsi="仿宋" w:cs="宋体" w:hint="eastAsia"/>
                <w:b/>
                <w:bCs/>
                <w:kern w:val="0"/>
                <w:szCs w:val="21"/>
              </w:rPr>
              <w:t>院士及相当于院士人员</w:t>
            </w:r>
          </w:p>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b/>
                <w:bCs/>
                <w:kern w:val="0"/>
                <w:szCs w:val="21"/>
              </w:rPr>
              <w:t>2.</w:t>
            </w:r>
            <w:r w:rsidRPr="008C0704">
              <w:rPr>
                <w:rFonts w:ascii="仿宋" w:eastAsia="仿宋" w:hAnsi="仿宋" w:cs="宋体" w:hint="eastAsia"/>
                <w:b/>
                <w:bCs/>
                <w:kern w:val="0"/>
                <w:szCs w:val="21"/>
              </w:rPr>
              <w:t>二级以上管理岗位人员</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ind w:left="360" w:hanging="360"/>
              <w:jc w:val="center"/>
              <w:rPr>
                <w:rFonts w:ascii="仿宋" w:eastAsia="仿宋" w:hAnsi="仿宋" w:cs="宋体"/>
                <w:color w:val="000000"/>
                <w:kern w:val="0"/>
                <w:szCs w:val="21"/>
              </w:rPr>
            </w:pPr>
            <w:r w:rsidRPr="008C0704">
              <w:rPr>
                <w:rFonts w:ascii="仿宋" w:eastAsia="仿宋" w:hAnsi="仿宋"/>
                <w:b/>
                <w:bCs/>
                <w:kern w:val="0"/>
                <w:szCs w:val="21"/>
              </w:rPr>
              <w:t>1.</w:t>
            </w:r>
            <w:r w:rsidRPr="008C0704">
              <w:rPr>
                <w:rFonts w:ascii="仿宋" w:eastAsia="仿宋" w:hAnsi="仿宋" w:cs="宋体" w:hint="eastAsia"/>
                <w:b/>
                <w:bCs/>
                <w:kern w:val="0"/>
                <w:szCs w:val="21"/>
              </w:rPr>
              <w:t>专业技术岗四级以上人员</w:t>
            </w:r>
          </w:p>
          <w:p w:rsidR="00DF2AC9" w:rsidRPr="008C0704" w:rsidRDefault="00DF2AC9" w:rsidP="004857C4">
            <w:pPr>
              <w:widowControl/>
              <w:jc w:val="center"/>
              <w:rPr>
                <w:rFonts w:ascii="仿宋" w:eastAsia="仿宋" w:hAnsi="仿宋" w:cs="宋体"/>
                <w:color w:val="000000"/>
                <w:kern w:val="0"/>
                <w:szCs w:val="21"/>
              </w:rPr>
            </w:pPr>
            <w:r w:rsidRPr="008C0704">
              <w:rPr>
                <w:rFonts w:ascii="仿宋" w:eastAsia="仿宋" w:hAnsi="仿宋"/>
                <w:b/>
                <w:bCs/>
                <w:kern w:val="0"/>
                <w:szCs w:val="21"/>
              </w:rPr>
              <w:t>2.</w:t>
            </w:r>
            <w:r w:rsidRPr="008C0704">
              <w:rPr>
                <w:rFonts w:ascii="宋体" w:hAnsi="宋体" w:cs="宋体" w:hint="eastAsia"/>
                <w:b/>
                <w:bCs/>
                <w:kern w:val="0"/>
                <w:szCs w:val="21"/>
              </w:rPr>
              <w:t> </w:t>
            </w:r>
            <w:r w:rsidRPr="008C0704">
              <w:rPr>
                <w:rFonts w:ascii="仿宋" w:eastAsia="仿宋" w:hAnsi="仿宋" w:cs="宋体" w:hint="eastAsia"/>
                <w:b/>
                <w:bCs/>
                <w:kern w:val="0"/>
                <w:szCs w:val="21"/>
              </w:rPr>
              <w:t>三、四级管理岗位人员</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b/>
                <w:bCs/>
                <w:kern w:val="0"/>
                <w:szCs w:val="21"/>
              </w:rPr>
              <w:t>1.</w:t>
            </w:r>
            <w:r w:rsidRPr="008C0704">
              <w:rPr>
                <w:rFonts w:ascii="仿宋" w:eastAsia="仿宋" w:hAnsi="仿宋" w:cs="宋体" w:hint="eastAsia"/>
                <w:b/>
                <w:bCs/>
                <w:kern w:val="0"/>
                <w:szCs w:val="21"/>
              </w:rPr>
              <w:t>专业技术岗七级以上人员</w:t>
            </w:r>
          </w:p>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b/>
                <w:bCs/>
                <w:kern w:val="0"/>
                <w:szCs w:val="21"/>
              </w:rPr>
              <w:t>2.</w:t>
            </w:r>
            <w:r w:rsidRPr="008C0704">
              <w:rPr>
                <w:rFonts w:ascii="宋体" w:hAnsi="宋体" w:cs="宋体" w:hint="eastAsia"/>
                <w:b/>
                <w:bCs/>
                <w:kern w:val="0"/>
                <w:szCs w:val="21"/>
              </w:rPr>
              <w:t> </w:t>
            </w:r>
            <w:r w:rsidRPr="008C0704">
              <w:rPr>
                <w:rFonts w:ascii="仿宋" w:eastAsia="仿宋" w:hAnsi="仿宋" w:cs="宋体" w:hint="eastAsia"/>
                <w:b/>
                <w:bCs/>
                <w:kern w:val="0"/>
                <w:szCs w:val="21"/>
              </w:rPr>
              <w:t>五、六级管理岗位人员</w:t>
            </w:r>
          </w:p>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b/>
                <w:bCs/>
                <w:kern w:val="0"/>
                <w:szCs w:val="21"/>
              </w:rPr>
              <w:t>3.</w:t>
            </w:r>
            <w:r w:rsidRPr="008C0704">
              <w:rPr>
                <w:rFonts w:ascii="宋体" w:hAnsi="宋体" w:cs="宋体" w:hint="eastAsia"/>
                <w:b/>
                <w:bCs/>
                <w:kern w:val="0"/>
                <w:szCs w:val="21"/>
              </w:rPr>
              <w:t> </w:t>
            </w:r>
            <w:r w:rsidRPr="008C0704">
              <w:rPr>
                <w:rFonts w:ascii="仿宋" w:eastAsia="仿宋" w:hAnsi="仿宋" w:cs="宋体" w:hint="eastAsia"/>
                <w:b/>
                <w:bCs/>
                <w:kern w:val="0"/>
                <w:szCs w:val="21"/>
              </w:rPr>
              <w:t>专职科研系列研究员</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b/>
                <w:bCs/>
                <w:kern w:val="0"/>
                <w:szCs w:val="21"/>
              </w:rPr>
              <w:t>其余人员</w:t>
            </w:r>
          </w:p>
        </w:tc>
      </w:tr>
      <w:tr w:rsidR="00DF2AC9" w:rsidRPr="00FC06AE" w:rsidTr="004857C4">
        <w:trPr>
          <w:trHeight w:val="567"/>
          <w:jc w:val="center"/>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1</w:t>
            </w: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kern w:val="0"/>
                <w:szCs w:val="21"/>
              </w:rPr>
              <w:t>北京市</w:t>
            </w:r>
          </w:p>
        </w:tc>
        <w:tc>
          <w:tcPr>
            <w:tcW w:w="1062"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100</w:t>
            </w:r>
          </w:p>
        </w:tc>
        <w:tc>
          <w:tcPr>
            <w:tcW w:w="198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1100</w:t>
            </w:r>
          </w:p>
        </w:tc>
        <w:tc>
          <w:tcPr>
            <w:tcW w:w="198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750</w:t>
            </w:r>
          </w:p>
        </w:tc>
        <w:tc>
          <w:tcPr>
            <w:tcW w:w="2552"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600</w:t>
            </w:r>
          </w:p>
        </w:tc>
        <w:tc>
          <w:tcPr>
            <w:tcW w:w="70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500</w:t>
            </w:r>
          </w:p>
        </w:tc>
      </w:tr>
      <w:tr w:rsidR="00DF2AC9" w:rsidRPr="00FC06AE" w:rsidTr="004857C4">
        <w:trPr>
          <w:trHeight w:val="567"/>
          <w:jc w:val="center"/>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2</w:t>
            </w: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kern w:val="0"/>
                <w:szCs w:val="21"/>
              </w:rPr>
              <w:t>上海市</w:t>
            </w:r>
          </w:p>
        </w:tc>
        <w:tc>
          <w:tcPr>
            <w:tcW w:w="1062"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1985"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1984"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2552"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705" w:type="dxa"/>
            <w:vMerge/>
            <w:tcBorders>
              <w:top w:val="nil"/>
              <w:left w:val="nil"/>
              <w:bottom w:val="single" w:sz="8" w:space="0" w:color="000000"/>
              <w:right w:val="single" w:sz="8" w:space="0" w:color="000000"/>
            </w:tcBorders>
            <w:vAlign w:val="center"/>
            <w:hideMark/>
          </w:tcPr>
          <w:p w:rsidR="00DF2AC9" w:rsidRPr="008C0704" w:rsidRDefault="00DF2AC9" w:rsidP="004857C4">
            <w:pPr>
              <w:widowControl/>
              <w:jc w:val="center"/>
              <w:rPr>
                <w:rFonts w:ascii="仿宋" w:eastAsia="仿宋" w:hAnsi="仿宋" w:cs="宋体"/>
                <w:kern w:val="0"/>
                <w:szCs w:val="21"/>
              </w:rPr>
            </w:pPr>
          </w:p>
        </w:tc>
      </w:tr>
      <w:tr w:rsidR="00DF2AC9" w:rsidRPr="00FC06AE" w:rsidTr="004857C4">
        <w:trPr>
          <w:trHeight w:val="567"/>
          <w:jc w:val="center"/>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lastRenderedPageBreak/>
              <w:t>3</w:t>
            </w: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kern w:val="0"/>
                <w:szCs w:val="21"/>
              </w:rPr>
              <w:t>三亚市</w:t>
            </w:r>
          </w:p>
        </w:tc>
        <w:tc>
          <w:tcPr>
            <w:tcW w:w="1062"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1985"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1984"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2552"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705" w:type="dxa"/>
            <w:vMerge/>
            <w:tcBorders>
              <w:top w:val="nil"/>
              <w:left w:val="nil"/>
              <w:bottom w:val="single" w:sz="8" w:space="0" w:color="000000"/>
              <w:right w:val="single" w:sz="8" w:space="0" w:color="000000"/>
            </w:tcBorders>
            <w:vAlign w:val="center"/>
            <w:hideMark/>
          </w:tcPr>
          <w:p w:rsidR="00DF2AC9" w:rsidRPr="008C0704" w:rsidRDefault="00DF2AC9" w:rsidP="004857C4">
            <w:pPr>
              <w:widowControl/>
              <w:jc w:val="center"/>
              <w:rPr>
                <w:rFonts w:ascii="仿宋" w:eastAsia="仿宋" w:hAnsi="仿宋" w:cs="宋体"/>
                <w:kern w:val="0"/>
                <w:szCs w:val="21"/>
              </w:rPr>
            </w:pPr>
          </w:p>
        </w:tc>
      </w:tr>
      <w:tr w:rsidR="00DF2AC9" w:rsidRPr="00FC06AE" w:rsidTr="004857C4">
        <w:trPr>
          <w:trHeight w:val="567"/>
          <w:jc w:val="center"/>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4</w:t>
            </w: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kern w:val="0"/>
                <w:szCs w:val="21"/>
              </w:rPr>
              <w:t>深圳市</w:t>
            </w:r>
          </w:p>
        </w:tc>
        <w:tc>
          <w:tcPr>
            <w:tcW w:w="1062"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1985"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1984"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2552" w:type="dxa"/>
            <w:vMerge/>
            <w:tcBorders>
              <w:top w:val="nil"/>
              <w:left w:val="nil"/>
              <w:bottom w:val="single" w:sz="8" w:space="0" w:color="000000"/>
              <w:right w:val="single" w:sz="8" w:space="0" w:color="auto"/>
            </w:tcBorders>
            <w:vAlign w:val="center"/>
            <w:hideMark/>
          </w:tcPr>
          <w:p w:rsidR="00DF2AC9" w:rsidRPr="008C0704" w:rsidRDefault="00DF2AC9" w:rsidP="004857C4">
            <w:pPr>
              <w:widowControl/>
              <w:jc w:val="center"/>
              <w:rPr>
                <w:rFonts w:ascii="仿宋" w:eastAsia="仿宋" w:hAnsi="仿宋" w:cs="宋体"/>
                <w:kern w:val="0"/>
                <w:szCs w:val="21"/>
              </w:rPr>
            </w:pPr>
          </w:p>
        </w:tc>
        <w:tc>
          <w:tcPr>
            <w:tcW w:w="705" w:type="dxa"/>
            <w:vMerge/>
            <w:tcBorders>
              <w:top w:val="nil"/>
              <w:left w:val="nil"/>
              <w:bottom w:val="single" w:sz="8" w:space="0" w:color="000000"/>
              <w:right w:val="single" w:sz="8" w:space="0" w:color="000000"/>
            </w:tcBorders>
            <w:vAlign w:val="center"/>
            <w:hideMark/>
          </w:tcPr>
          <w:p w:rsidR="00DF2AC9" w:rsidRPr="008C0704" w:rsidRDefault="00DF2AC9" w:rsidP="004857C4">
            <w:pPr>
              <w:widowControl/>
              <w:jc w:val="center"/>
              <w:rPr>
                <w:rFonts w:ascii="仿宋" w:eastAsia="仿宋" w:hAnsi="仿宋" w:cs="宋体"/>
                <w:kern w:val="0"/>
                <w:szCs w:val="21"/>
              </w:rPr>
            </w:pPr>
          </w:p>
        </w:tc>
      </w:tr>
      <w:tr w:rsidR="00DF2AC9" w:rsidRPr="00FC06AE" w:rsidTr="004857C4">
        <w:trPr>
          <w:trHeight w:val="567"/>
          <w:jc w:val="center"/>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5</w:t>
            </w: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cs="宋体" w:hint="eastAsia"/>
                <w:kern w:val="0"/>
                <w:szCs w:val="21"/>
              </w:rPr>
              <w:t>西藏</w:t>
            </w:r>
          </w:p>
        </w:tc>
        <w:tc>
          <w:tcPr>
            <w:tcW w:w="106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120</w:t>
            </w:r>
          </w:p>
        </w:tc>
        <w:tc>
          <w:tcPr>
            <w:tcW w:w="198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900</w:t>
            </w:r>
          </w:p>
        </w:tc>
        <w:tc>
          <w:tcPr>
            <w:tcW w:w="198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600</w:t>
            </w:r>
          </w:p>
        </w:tc>
        <w:tc>
          <w:tcPr>
            <w:tcW w:w="2552"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550</w:t>
            </w:r>
          </w:p>
        </w:tc>
        <w:tc>
          <w:tcPr>
            <w:tcW w:w="70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2AC9" w:rsidRPr="008C0704" w:rsidRDefault="00DF2AC9" w:rsidP="004857C4">
            <w:pPr>
              <w:widowControl/>
              <w:jc w:val="center"/>
              <w:rPr>
                <w:rFonts w:ascii="仿宋" w:eastAsia="仿宋" w:hAnsi="仿宋" w:cs="宋体"/>
                <w:kern w:val="0"/>
                <w:szCs w:val="21"/>
              </w:rPr>
            </w:pPr>
            <w:r w:rsidRPr="008C0704">
              <w:rPr>
                <w:rFonts w:ascii="仿宋" w:eastAsia="仿宋" w:hAnsi="仿宋"/>
                <w:kern w:val="0"/>
                <w:szCs w:val="21"/>
              </w:rPr>
              <w:t>450</w:t>
            </w:r>
          </w:p>
        </w:tc>
      </w:tr>
      <w:tr w:rsidR="00DF2AC9" w:rsidRPr="00FC06AE" w:rsidTr="004857C4">
        <w:trPr>
          <w:trHeight w:val="567"/>
          <w:jc w:val="center"/>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FC06AE" w:rsidRDefault="00DF2AC9" w:rsidP="004857C4">
            <w:pPr>
              <w:widowControl/>
              <w:jc w:val="center"/>
              <w:rPr>
                <w:rFonts w:ascii="仿宋" w:eastAsia="仿宋" w:hAnsi="仿宋" w:cs="宋体"/>
                <w:kern w:val="0"/>
                <w:sz w:val="30"/>
                <w:szCs w:val="30"/>
              </w:rPr>
            </w:pPr>
            <w:r w:rsidRPr="00FC06AE">
              <w:rPr>
                <w:rFonts w:ascii="仿宋" w:eastAsia="仿宋" w:hAnsi="仿宋" w:cs="宋体"/>
                <w:kern w:val="0"/>
                <w:sz w:val="30"/>
                <w:szCs w:val="30"/>
              </w:rPr>
              <w:t>6</w:t>
            </w: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FC06AE" w:rsidRDefault="00DF2AC9" w:rsidP="004857C4">
            <w:pPr>
              <w:widowControl/>
              <w:jc w:val="center"/>
              <w:rPr>
                <w:rFonts w:ascii="仿宋" w:eastAsia="仿宋" w:hAnsi="仿宋" w:cs="宋体"/>
                <w:kern w:val="0"/>
                <w:sz w:val="30"/>
                <w:szCs w:val="30"/>
              </w:rPr>
            </w:pPr>
            <w:r w:rsidRPr="00FC06AE">
              <w:rPr>
                <w:rFonts w:ascii="仿宋" w:eastAsia="仿宋" w:hAnsi="仿宋" w:cs="宋体" w:hint="eastAsia"/>
                <w:kern w:val="0"/>
                <w:sz w:val="30"/>
                <w:szCs w:val="30"/>
              </w:rPr>
              <w:t>青海</w:t>
            </w:r>
          </w:p>
        </w:tc>
        <w:tc>
          <w:tcPr>
            <w:tcW w:w="1062" w:type="dxa"/>
            <w:vMerge/>
            <w:tcBorders>
              <w:top w:val="nil"/>
              <w:left w:val="nil"/>
              <w:bottom w:val="single" w:sz="8" w:space="0" w:color="auto"/>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1985" w:type="dxa"/>
            <w:vMerge/>
            <w:tcBorders>
              <w:top w:val="nil"/>
              <w:left w:val="nil"/>
              <w:bottom w:val="single" w:sz="8" w:space="0" w:color="000000"/>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1984" w:type="dxa"/>
            <w:vMerge/>
            <w:tcBorders>
              <w:top w:val="nil"/>
              <w:left w:val="nil"/>
              <w:bottom w:val="single" w:sz="8" w:space="0" w:color="000000"/>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2552" w:type="dxa"/>
            <w:vMerge/>
            <w:tcBorders>
              <w:top w:val="nil"/>
              <w:left w:val="nil"/>
              <w:bottom w:val="single" w:sz="8" w:space="0" w:color="000000"/>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705" w:type="dxa"/>
            <w:vMerge/>
            <w:tcBorders>
              <w:top w:val="nil"/>
              <w:left w:val="nil"/>
              <w:bottom w:val="single" w:sz="8" w:space="0" w:color="000000"/>
              <w:right w:val="single" w:sz="8" w:space="0" w:color="000000"/>
            </w:tcBorders>
            <w:vAlign w:val="center"/>
            <w:hideMark/>
          </w:tcPr>
          <w:p w:rsidR="00DF2AC9" w:rsidRPr="00FC06AE" w:rsidRDefault="00DF2AC9" w:rsidP="004857C4">
            <w:pPr>
              <w:widowControl/>
              <w:jc w:val="left"/>
              <w:rPr>
                <w:rFonts w:ascii="仿宋" w:eastAsia="仿宋" w:hAnsi="仿宋" w:cs="宋体"/>
                <w:kern w:val="0"/>
                <w:sz w:val="30"/>
                <w:szCs w:val="30"/>
              </w:rPr>
            </w:pPr>
          </w:p>
        </w:tc>
      </w:tr>
      <w:tr w:rsidR="00DF2AC9" w:rsidRPr="00FC06AE" w:rsidTr="004857C4">
        <w:trPr>
          <w:trHeight w:val="567"/>
          <w:jc w:val="center"/>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FC06AE" w:rsidRDefault="00DF2AC9" w:rsidP="004857C4">
            <w:pPr>
              <w:widowControl/>
              <w:jc w:val="center"/>
              <w:rPr>
                <w:rFonts w:ascii="仿宋" w:eastAsia="仿宋" w:hAnsi="仿宋" w:cs="宋体"/>
                <w:kern w:val="0"/>
                <w:sz w:val="30"/>
                <w:szCs w:val="30"/>
              </w:rPr>
            </w:pPr>
            <w:r w:rsidRPr="00FC06AE">
              <w:rPr>
                <w:rFonts w:ascii="仿宋" w:eastAsia="仿宋" w:hAnsi="仿宋" w:cs="宋体"/>
                <w:kern w:val="0"/>
                <w:sz w:val="30"/>
                <w:szCs w:val="30"/>
              </w:rPr>
              <w:t>7</w:t>
            </w: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FC06AE" w:rsidRDefault="00DF2AC9" w:rsidP="004857C4">
            <w:pPr>
              <w:widowControl/>
              <w:jc w:val="center"/>
              <w:rPr>
                <w:rFonts w:ascii="仿宋" w:eastAsia="仿宋" w:hAnsi="仿宋" w:cs="宋体"/>
                <w:kern w:val="0"/>
                <w:sz w:val="30"/>
                <w:szCs w:val="30"/>
              </w:rPr>
            </w:pPr>
            <w:r w:rsidRPr="00FC06AE">
              <w:rPr>
                <w:rFonts w:ascii="仿宋" w:eastAsia="仿宋" w:hAnsi="仿宋" w:cs="宋体" w:hint="eastAsia"/>
                <w:kern w:val="0"/>
                <w:sz w:val="30"/>
                <w:szCs w:val="30"/>
              </w:rPr>
              <w:t>新疆</w:t>
            </w:r>
          </w:p>
        </w:tc>
        <w:tc>
          <w:tcPr>
            <w:tcW w:w="1062" w:type="dxa"/>
            <w:vMerge/>
            <w:tcBorders>
              <w:top w:val="nil"/>
              <w:left w:val="nil"/>
              <w:bottom w:val="single" w:sz="8" w:space="0" w:color="auto"/>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1985" w:type="dxa"/>
            <w:vMerge/>
            <w:tcBorders>
              <w:top w:val="nil"/>
              <w:left w:val="nil"/>
              <w:bottom w:val="single" w:sz="8" w:space="0" w:color="000000"/>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1984" w:type="dxa"/>
            <w:vMerge/>
            <w:tcBorders>
              <w:top w:val="nil"/>
              <w:left w:val="nil"/>
              <w:bottom w:val="single" w:sz="8" w:space="0" w:color="000000"/>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2552" w:type="dxa"/>
            <w:vMerge/>
            <w:tcBorders>
              <w:top w:val="nil"/>
              <w:left w:val="nil"/>
              <w:bottom w:val="single" w:sz="8" w:space="0" w:color="000000"/>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705" w:type="dxa"/>
            <w:vMerge/>
            <w:tcBorders>
              <w:top w:val="nil"/>
              <w:left w:val="nil"/>
              <w:bottom w:val="single" w:sz="8" w:space="0" w:color="000000"/>
              <w:right w:val="single" w:sz="8" w:space="0" w:color="000000"/>
            </w:tcBorders>
            <w:vAlign w:val="center"/>
            <w:hideMark/>
          </w:tcPr>
          <w:p w:rsidR="00DF2AC9" w:rsidRPr="00FC06AE" w:rsidRDefault="00DF2AC9" w:rsidP="004857C4">
            <w:pPr>
              <w:widowControl/>
              <w:jc w:val="left"/>
              <w:rPr>
                <w:rFonts w:ascii="仿宋" w:eastAsia="仿宋" w:hAnsi="仿宋" w:cs="宋体"/>
                <w:kern w:val="0"/>
                <w:sz w:val="30"/>
                <w:szCs w:val="30"/>
              </w:rPr>
            </w:pPr>
          </w:p>
        </w:tc>
      </w:tr>
      <w:tr w:rsidR="00DF2AC9" w:rsidRPr="00FC06AE" w:rsidTr="004857C4">
        <w:trPr>
          <w:trHeight w:val="567"/>
          <w:jc w:val="center"/>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FC06AE" w:rsidRDefault="00DF2AC9" w:rsidP="004857C4">
            <w:pPr>
              <w:widowControl/>
              <w:jc w:val="center"/>
              <w:rPr>
                <w:rFonts w:ascii="仿宋" w:eastAsia="仿宋" w:hAnsi="仿宋" w:cs="宋体"/>
                <w:kern w:val="0"/>
                <w:sz w:val="30"/>
                <w:szCs w:val="30"/>
              </w:rPr>
            </w:pPr>
            <w:r w:rsidRPr="00FC06AE">
              <w:rPr>
                <w:rFonts w:ascii="仿宋" w:eastAsia="仿宋" w:hAnsi="仿宋" w:cs="宋体"/>
                <w:kern w:val="0"/>
                <w:sz w:val="30"/>
                <w:szCs w:val="30"/>
              </w:rPr>
              <w:t>8</w:t>
            </w: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2AC9" w:rsidRPr="00FC06AE" w:rsidRDefault="00DF2AC9" w:rsidP="004857C4">
            <w:pPr>
              <w:widowControl/>
              <w:jc w:val="center"/>
              <w:rPr>
                <w:rFonts w:ascii="仿宋" w:eastAsia="仿宋" w:hAnsi="仿宋" w:cs="宋体"/>
                <w:kern w:val="0"/>
                <w:sz w:val="30"/>
                <w:szCs w:val="30"/>
              </w:rPr>
            </w:pPr>
            <w:r w:rsidRPr="00FC06AE">
              <w:rPr>
                <w:rFonts w:ascii="仿宋" w:eastAsia="仿宋" w:hAnsi="仿宋" w:cs="宋体" w:hint="eastAsia"/>
                <w:kern w:val="0"/>
                <w:sz w:val="30"/>
                <w:szCs w:val="30"/>
              </w:rPr>
              <w:t>其他</w:t>
            </w:r>
          </w:p>
        </w:tc>
        <w:tc>
          <w:tcPr>
            <w:tcW w:w="106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F2AC9" w:rsidRPr="00FC06AE" w:rsidRDefault="00DF2AC9" w:rsidP="004857C4">
            <w:pPr>
              <w:widowControl/>
              <w:jc w:val="center"/>
              <w:rPr>
                <w:rFonts w:ascii="仿宋" w:eastAsia="仿宋" w:hAnsi="仿宋" w:cs="宋体"/>
                <w:kern w:val="0"/>
                <w:sz w:val="30"/>
                <w:szCs w:val="30"/>
              </w:rPr>
            </w:pPr>
            <w:r w:rsidRPr="00FC06AE">
              <w:rPr>
                <w:rFonts w:ascii="仿宋" w:eastAsia="仿宋" w:hAnsi="仿宋" w:cs="宋体"/>
                <w:kern w:val="0"/>
                <w:sz w:val="30"/>
                <w:szCs w:val="30"/>
              </w:rPr>
              <w:t>100</w:t>
            </w:r>
          </w:p>
        </w:tc>
        <w:tc>
          <w:tcPr>
            <w:tcW w:w="1985" w:type="dxa"/>
            <w:vMerge/>
            <w:tcBorders>
              <w:top w:val="nil"/>
              <w:left w:val="nil"/>
              <w:bottom w:val="single" w:sz="8" w:space="0" w:color="000000"/>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1984" w:type="dxa"/>
            <w:vMerge/>
            <w:tcBorders>
              <w:top w:val="nil"/>
              <w:left w:val="nil"/>
              <w:bottom w:val="single" w:sz="8" w:space="0" w:color="000000"/>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2552" w:type="dxa"/>
            <w:vMerge/>
            <w:tcBorders>
              <w:top w:val="nil"/>
              <w:left w:val="nil"/>
              <w:bottom w:val="single" w:sz="8" w:space="0" w:color="000000"/>
              <w:right w:val="single" w:sz="8" w:space="0" w:color="auto"/>
            </w:tcBorders>
            <w:vAlign w:val="center"/>
            <w:hideMark/>
          </w:tcPr>
          <w:p w:rsidR="00DF2AC9" w:rsidRPr="00FC06AE" w:rsidRDefault="00DF2AC9" w:rsidP="004857C4">
            <w:pPr>
              <w:widowControl/>
              <w:jc w:val="left"/>
              <w:rPr>
                <w:rFonts w:ascii="仿宋" w:eastAsia="仿宋" w:hAnsi="仿宋" w:cs="宋体"/>
                <w:kern w:val="0"/>
                <w:sz w:val="30"/>
                <w:szCs w:val="30"/>
              </w:rPr>
            </w:pPr>
          </w:p>
        </w:tc>
        <w:tc>
          <w:tcPr>
            <w:tcW w:w="705" w:type="dxa"/>
            <w:vMerge/>
            <w:tcBorders>
              <w:top w:val="nil"/>
              <w:left w:val="nil"/>
              <w:bottom w:val="single" w:sz="8" w:space="0" w:color="000000"/>
              <w:right w:val="single" w:sz="8" w:space="0" w:color="000000"/>
            </w:tcBorders>
            <w:vAlign w:val="center"/>
            <w:hideMark/>
          </w:tcPr>
          <w:p w:rsidR="00DF2AC9" w:rsidRPr="00FC06AE" w:rsidRDefault="00DF2AC9" w:rsidP="004857C4">
            <w:pPr>
              <w:widowControl/>
              <w:jc w:val="left"/>
              <w:rPr>
                <w:rFonts w:ascii="仿宋" w:eastAsia="仿宋" w:hAnsi="仿宋" w:cs="宋体"/>
                <w:kern w:val="0"/>
                <w:sz w:val="30"/>
                <w:szCs w:val="30"/>
              </w:rPr>
            </w:pPr>
          </w:p>
        </w:tc>
      </w:tr>
    </w:tbl>
    <w:p w:rsidR="00DF2AC9" w:rsidRPr="00FC06AE" w:rsidRDefault="00DF2AC9" w:rsidP="00DF2AC9">
      <w:pPr>
        <w:widowControl/>
        <w:spacing w:line="540" w:lineRule="atLeas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注：专业技术岗二级以上人员在使用科研经费报销差旅费时，住宿费标准可执行上一级别人员标准。</w:t>
      </w:r>
    </w:p>
    <w:p w:rsidR="00DF2AC9" w:rsidRPr="00FC06AE" w:rsidRDefault="00DF2AC9" w:rsidP="00DF2AC9">
      <w:pPr>
        <w:widowControl/>
        <w:spacing w:line="540" w:lineRule="atLeas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1、住宿费按照出差住宿开具的发票，在规定的限额标准内据实报销，超支部分由个人自理。住宿费发票应注明住宿天数、人数、单价等基本信息，以便判断住宿费是否符合标准。如因宾馆客观条件限制无法在发票上体现住宿天数、人数、单价，出差人应实事求是在发票票面予以注明并签字确认。</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2、</w:t>
      </w:r>
      <w:r w:rsidRPr="00FC06AE">
        <w:rPr>
          <w:rFonts w:ascii="仿宋" w:eastAsia="仿宋" w:hAnsi="仿宋" w:cs="宋体" w:hint="eastAsia"/>
          <w:color w:val="000000"/>
          <w:kern w:val="0"/>
          <w:sz w:val="30"/>
          <w:szCs w:val="30"/>
        </w:rPr>
        <w:t>伙食补助费按照出差目的地的标准报销，在途期间的伙食补助费按照当天最后到达目的地的标准报销。出差人员应当自行用餐。凡由接待单位统一安排用餐的，出差人员不得在学校重复领取伙食补助费。</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color w:val="000000"/>
          <w:kern w:val="0"/>
          <w:sz w:val="30"/>
          <w:szCs w:val="30"/>
        </w:rPr>
        <w:t>3、市内交通费用按出差自然（日历）天数计算，每人每天</w:t>
      </w:r>
      <w:r w:rsidRPr="00FC06AE">
        <w:rPr>
          <w:rFonts w:ascii="仿宋" w:eastAsia="仿宋" w:hAnsi="仿宋"/>
          <w:color w:val="000000"/>
          <w:kern w:val="0"/>
          <w:sz w:val="30"/>
          <w:szCs w:val="30"/>
        </w:rPr>
        <w:t>80</w:t>
      </w:r>
      <w:r w:rsidRPr="00FC06AE">
        <w:rPr>
          <w:rFonts w:ascii="仿宋" w:eastAsia="仿宋" w:hAnsi="仿宋" w:cs="宋体" w:hint="eastAsia"/>
          <w:color w:val="000000"/>
          <w:kern w:val="0"/>
          <w:sz w:val="30"/>
          <w:szCs w:val="30"/>
        </w:rPr>
        <w:t>元包干使用；往返驻地和机场（火车站、码头）的市内交通费用可凭票实报实销，不再领取当天的包干费用。已由校外单位负担市内交通费用的，不得在学校重复报销市内交通费。</w:t>
      </w:r>
    </w:p>
    <w:p w:rsidR="00DF2AC9" w:rsidRPr="00FC06AE" w:rsidRDefault="00DF2AC9" w:rsidP="00DF2AC9">
      <w:pPr>
        <w:widowControl/>
        <w:shd w:val="clear" w:color="auto" w:fill="FFFFFF"/>
        <w:spacing w:line="540" w:lineRule="atLeas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四、其他相关规定</w:t>
      </w:r>
    </w:p>
    <w:p w:rsidR="00DF2AC9" w:rsidRPr="00FC06AE" w:rsidRDefault="00DF2AC9" w:rsidP="00DF2AC9">
      <w:pPr>
        <w:widowControl/>
        <w:shd w:val="clear" w:color="auto" w:fill="FFFFFF"/>
        <w:spacing w:line="540" w:lineRule="atLeas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lastRenderedPageBreak/>
        <w:t>（一）出差人员因公出差应选择公共交通出行，各类经费均不报销与自驾车有关的加油费、过路过桥通行费、停车费、保养维修费等费用。</w:t>
      </w:r>
    </w:p>
    <w:p w:rsidR="00DF2AC9" w:rsidRPr="00FC06AE" w:rsidRDefault="00DF2AC9" w:rsidP="00DF2AC9">
      <w:pPr>
        <w:spacing w:line="360" w:lineRule="auto"/>
        <w:ind w:firstLineChars="200" w:firstLine="60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因开展考察、调研和测试监测工作，受地理环境和当地条件限制，需要租车的，应当手续完备，票据合</w:t>
      </w:r>
      <w:proofErr w:type="gramStart"/>
      <w:r w:rsidRPr="00FC06AE">
        <w:rPr>
          <w:rFonts w:ascii="仿宋" w:eastAsia="仿宋" w:hAnsi="仿宋" w:cs="宋体" w:hint="eastAsia"/>
          <w:color w:val="000000"/>
          <w:kern w:val="0"/>
          <w:sz w:val="30"/>
          <w:szCs w:val="30"/>
        </w:rPr>
        <w:t>规</w:t>
      </w:r>
      <w:proofErr w:type="gramEnd"/>
      <w:r w:rsidRPr="00FC06AE">
        <w:rPr>
          <w:rFonts w:ascii="仿宋" w:eastAsia="仿宋" w:hAnsi="仿宋" w:cs="宋体" w:hint="eastAsia"/>
          <w:color w:val="000000"/>
          <w:kern w:val="0"/>
          <w:sz w:val="30"/>
          <w:szCs w:val="30"/>
        </w:rPr>
        <w:t>。在目的地租车的，视同市内交通费，按实报销，不再计发市内交通补助费；从常驻地到目的地往返租车的，视同城市间交通费报销，不再计发市内交通补助费。</w:t>
      </w:r>
    </w:p>
    <w:p w:rsidR="00DF2AC9" w:rsidRPr="00FC06AE" w:rsidRDefault="00DF2AC9" w:rsidP="00DF2AC9">
      <w:pPr>
        <w:widowControl/>
        <w:shd w:val="clear" w:color="auto" w:fill="FFFFFF"/>
        <w:spacing w:line="540" w:lineRule="atLeas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（二）确因工作需要邀请学者、专家或有关校外人员来校开会、交流、访问或赴外地参加调研</w:t>
      </w:r>
      <w:r w:rsidRPr="00FC06AE">
        <w:rPr>
          <w:rFonts w:ascii="仿宋" w:eastAsia="仿宋" w:hAnsi="仿宋" w:cs="宋体"/>
          <w:color w:val="000000"/>
          <w:kern w:val="0"/>
          <w:sz w:val="30"/>
          <w:szCs w:val="30"/>
        </w:rPr>
        <w:t>,</w:t>
      </w:r>
      <w:r w:rsidRPr="00FC06AE">
        <w:rPr>
          <w:rFonts w:ascii="仿宋" w:eastAsia="仿宋" w:hAnsi="仿宋" w:cs="宋体" w:hint="eastAsia"/>
          <w:color w:val="000000"/>
          <w:kern w:val="0"/>
          <w:sz w:val="30"/>
          <w:szCs w:val="30"/>
        </w:rPr>
        <w:t>按以下情况对照学校相应标准报销差旅费：</w:t>
      </w:r>
    </w:p>
    <w:p w:rsidR="00DF2AC9" w:rsidRPr="00FC06AE" w:rsidRDefault="00DF2AC9" w:rsidP="00DF2AC9">
      <w:pPr>
        <w:widowControl/>
        <w:spacing w:line="540" w:lineRule="atLeast"/>
        <w:ind w:firstLine="627"/>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1、邀请来校开会的，按差旅费规定报销受邀人员城市间交通费，按会议费规定报销住宿费、伙食费、市内交通费等。</w:t>
      </w:r>
    </w:p>
    <w:p w:rsidR="00DF2AC9" w:rsidRPr="00FC06AE" w:rsidRDefault="00DF2AC9" w:rsidP="00DF2AC9">
      <w:pPr>
        <w:widowControl/>
        <w:spacing w:line="540" w:lineRule="atLeast"/>
        <w:ind w:firstLine="627"/>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2、邀请来校交流、访问并明确承担差旅费用的，按差旅费规定报销受邀人员城市间交通费，在住宿费定额标准范围内凭票报销住宿费，接待餐费按照《中山大学国内公务接待管理办法》相关规定报销，不再发放伙食补助费和市内交通补助。</w:t>
      </w:r>
    </w:p>
    <w:p w:rsidR="00DF2AC9" w:rsidRPr="00FC06AE" w:rsidRDefault="00DF2AC9" w:rsidP="00DF2AC9">
      <w:pPr>
        <w:widowControl/>
        <w:spacing w:line="540" w:lineRule="atLeast"/>
        <w:ind w:firstLine="627"/>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3、邀请赴外地参加调研并明确承担差旅费用的，按差旅费规定报销受邀人员城市间交通费、住宿费、伙食补助费和市内交通费。</w:t>
      </w:r>
    </w:p>
    <w:p w:rsidR="00DF2AC9" w:rsidRPr="00FC06AE" w:rsidRDefault="00DF2AC9" w:rsidP="00DF2AC9">
      <w:pPr>
        <w:widowControl/>
        <w:shd w:val="clear" w:color="auto" w:fill="FFFFFF"/>
        <w:spacing w:line="540" w:lineRule="atLeas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（三）</w:t>
      </w:r>
      <w:r w:rsidRPr="00FC06AE">
        <w:rPr>
          <w:rFonts w:ascii="宋体" w:hAnsi="宋体" w:cs="宋体" w:hint="eastAsia"/>
          <w:color w:val="000000"/>
          <w:kern w:val="0"/>
          <w:sz w:val="30"/>
          <w:szCs w:val="30"/>
        </w:rPr>
        <w:t> </w:t>
      </w:r>
      <w:r w:rsidRPr="00FC06AE">
        <w:rPr>
          <w:rFonts w:ascii="仿宋" w:eastAsia="仿宋" w:hAnsi="仿宋" w:cs="宋体" w:hint="eastAsia"/>
          <w:color w:val="000000"/>
          <w:kern w:val="0"/>
          <w:sz w:val="30"/>
          <w:szCs w:val="30"/>
        </w:rPr>
        <w:t>教职工经批准到常驻地以外地区工作及因非科研活动到异地校区执行公务的相关政策，由人力资源管理处另行制定。</w:t>
      </w:r>
    </w:p>
    <w:p w:rsidR="00DF2AC9" w:rsidRPr="00FC06AE" w:rsidRDefault="00DF2AC9" w:rsidP="00DF2AC9">
      <w:pPr>
        <w:spacing w:line="360" w:lineRule="auto"/>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lastRenderedPageBreak/>
        <w:t>（四）学生参与教学科研活动所发生的差旅费，按照</w:t>
      </w:r>
      <w:r w:rsidRPr="00FC06AE">
        <w:rPr>
          <w:rFonts w:ascii="仿宋" w:eastAsia="仿宋" w:hAnsi="仿宋" w:cs="宋体"/>
          <w:color w:val="000000"/>
          <w:kern w:val="0"/>
          <w:sz w:val="30"/>
          <w:szCs w:val="30"/>
        </w:rPr>
        <w:t>“</w:t>
      </w:r>
      <w:r w:rsidRPr="00FC06AE">
        <w:rPr>
          <w:rFonts w:ascii="仿宋" w:eastAsia="仿宋" w:hAnsi="仿宋" w:cs="宋体" w:hint="eastAsia"/>
          <w:color w:val="000000"/>
          <w:kern w:val="0"/>
          <w:sz w:val="30"/>
          <w:szCs w:val="30"/>
        </w:rPr>
        <w:t>其余人员</w:t>
      </w:r>
      <w:r w:rsidRPr="00FC06AE">
        <w:rPr>
          <w:rFonts w:ascii="仿宋" w:eastAsia="仿宋" w:hAnsi="仿宋" w:cs="宋体"/>
          <w:color w:val="000000"/>
          <w:kern w:val="0"/>
          <w:sz w:val="30"/>
          <w:szCs w:val="30"/>
        </w:rPr>
        <w:t>”</w:t>
      </w:r>
      <w:r w:rsidRPr="00FC06AE">
        <w:rPr>
          <w:rFonts w:ascii="仿宋" w:eastAsia="仿宋" w:hAnsi="仿宋" w:cs="宋体" w:hint="eastAsia"/>
          <w:color w:val="000000"/>
          <w:kern w:val="0"/>
          <w:sz w:val="30"/>
          <w:szCs w:val="30"/>
        </w:rPr>
        <w:t>差旅费标准执行；学生实习实践、社会调研活动所发生的差旅费，由财务与国资管理处另行制定管理办法。</w:t>
      </w:r>
    </w:p>
    <w:p w:rsidR="00DF2AC9" w:rsidRPr="00FC06AE" w:rsidRDefault="00DF2AC9" w:rsidP="00DF2AC9">
      <w:pPr>
        <w:spacing w:line="360" w:lineRule="auto"/>
        <w:ind w:firstLineChars="196" w:firstLine="588"/>
        <w:rPr>
          <w:rFonts w:ascii="仿宋" w:eastAsia="仿宋" w:hAnsi="仿宋" w:cs="宋体"/>
          <w:kern w:val="0"/>
          <w:sz w:val="30"/>
          <w:szCs w:val="30"/>
        </w:rPr>
      </w:pPr>
      <w:r w:rsidRPr="00FC06AE">
        <w:rPr>
          <w:rFonts w:ascii="仿宋" w:eastAsia="仿宋" w:hAnsi="仿宋" w:cs="宋体" w:hint="eastAsia"/>
          <w:kern w:val="0"/>
          <w:sz w:val="30"/>
          <w:szCs w:val="30"/>
        </w:rPr>
        <w:t>第十二条  出国差旅费规定</w:t>
      </w:r>
    </w:p>
    <w:p w:rsidR="00DF2AC9" w:rsidRPr="00FC06AE" w:rsidRDefault="00DF2AC9" w:rsidP="00435ED7">
      <w:pPr>
        <w:numPr>
          <w:ilvl w:val="0"/>
          <w:numId w:val="1"/>
        </w:num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支付方式：</w:t>
      </w:r>
    </w:p>
    <w:p w:rsidR="00DF2AC9" w:rsidRPr="00FC06AE" w:rsidRDefault="00DF2AC9" w:rsidP="00DF2AC9">
      <w:pPr>
        <w:spacing w:line="360" w:lineRule="auto"/>
        <w:ind w:firstLineChars="100" w:firstLine="300"/>
        <w:rPr>
          <w:rFonts w:ascii="仿宋" w:eastAsia="仿宋" w:hAnsi="仿宋" w:cs="宋体"/>
          <w:b/>
          <w:kern w:val="0"/>
          <w:sz w:val="30"/>
          <w:szCs w:val="30"/>
        </w:rPr>
      </w:pPr>
      <w:r w:rsidRPr="00FC06AE">
        <w:rPr>
          <w:rFonts w:ascii="仿宋" w:eastAsia="仿宋" w:hAnsi="仿宋" w:cs="宋体" w:hint="eastAsia"/>
          <w:kern w:val="0"/>
          <w:sz w:val="30"/>
          <w:szCs w:val="30"/>
        </w:rPr>
        <w:t>用公务卡、</w:t>
      </w:r>
      <w:proofErr w:type="gramStart"/>
      <w:r w:rsidRPr="00FC06AE">
        <w:rPr>
          <w:rFonts w:ascii="仿宋" w:eastAsia="仿宋" w:hAnsi="仿宋" w:cs="宋体" w:hint="eastAsia"/>
          <w:kern w:val="0"/>
          <w:sz w:val="30"/>
          <w:szCs w:val="30"/>
        </w:rPr>
        <w:t>校银行</w:t>
      </w:r>
      <w:proofErr w:type="gramEnd"/>
      <w:r w:rsidRPr="00FC06AE">
        <w:rPr>
          <w:rFonts w:ascii="仿宋" w:eastAsia="仿宋" w:hAnsi="仿宋" w:cs="宋体" w:hint="eastAsia"/>
          <w:kern w:val="0"/>
          <w:sz w:val="30"/>
          <w:szCs w:val="30"/>
        </w:rPr>
        <w:t>转账方式。</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（二）出国差旅费报销请提供的附件：</w:t>
      </w:r>
    </w:p>
    <w:p w:rsidR="00DF2AC9" w:rsidRPr="00FC06AE" w:rsidRDefault="00DF2AC9" w:rsidP="00DF2AC9">
      <w:pPr>
        <w:spacing w:line="360" w:lineRule="auto"/>
        <w:rPr>
          <w:rFonts w:ascii="仿宋" w:eastAsia="仿宋" w:hAnsi="仿宋"/>
          <w:sz w:val="30"/>
          <w:szCs w:val="30"/>
        </w:rPr>
      </w:pPr>
      <w:r w:rsidRPr="00FC06AE">
        <w:rPr>
          <w:rFonts w:ascii="仿宋" w:eastAsia="仿宋" w:hAnsi="仿宋" w:cs="宋体" w:hint="eastAsia"/>
          <w:kern w:val="0"/>
          <w:sz w:val="30"/>
          <w:szCs w:val="30"/>
        </w:rPr>
        <w:t>（1）</w:t>
      </w:r>
      <w:proofErr w:type="gramStart"/>
      <w:r w:rsidRPr="00FC06AE">
        <w:rPr>
          <w:rFonts w:ascii="仿宋" w:eastAsia="仿宋" w:hAnsi="仿宋" w:cs="宋体" w:hint="eastAsia"/>
          <w:kern w:val="0"/>
          <w:sz w:val="30"/>
          <w:szCs w:val="30"/>
        </w:rPr>
        <w:t>校国际</w:t>
      </w:r>
      <w:proofErr w:type="gramEnd"/>
      <w:r w:rsidRPr="00FC06AE">
        <w:rPr>
          <w:rFonts w:ascii="仿宋" w:eastAsia="仿宋" w:hAnsi="仿宋" w:cs="宋体" w:hint="eastAsia"/>
          <w:kern w:val="0"/>
          <w:sz w:val="30"/>
          <w:szCs w:val="30"/>
        </w:rPr>
        <w:t>合作与交流处批的出国批</w:t>
      </w:r>
      <w:r w:rsidRPr="00FC06AE">
        <w:rPr>
          <w:rFonts w:ascii="仿宋" w:eastAsia="仿宋" w:hAnsi="仿宋" w:hint="eastAsia"/>
          <w:sz w:val="30"/>
          <w:szCs w:val="30"/>
        </w:rPr>
        <w:t>文</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（2）护照中含有照片等出国信息页及出入境日期复印件</w:t>
      </w:r>
    </w:p>
    <w:p w:rsidR="00DF2AC9" w:rsidRPr="00FC06AE" w:rsidRDefault="00DF2AC9" w:rsidP="00435ED7">
      <w:pPr>
        <w:numPr>
          <w:ilvl w:val="0"/>
          <w:numId w:val="2"/>
        </w:numPr>
        <w:spacing w:line="360" w:lineRule="auto"/>
        <w:rPr>
          <w:rFonts w:ascii="仿宋" w:eastAsia="仿宋" w:hAnsi="仿宋" w:cs="宋体"/>
          <w:kern w:val="0"/>
          <w:sz w:val="30"/>
          <w:szCs w:val="30"/>
        </w:rPr>
      </w:pPr>
      <w:r w:rsidRPr="00FC06AE">
        <w:rPr>
          <w:rFonts w:ascii="仿宋" w:eastAsia="仿宋" w:hAnsi="仿宋" w:hint="eastAsia"/>
          <w:sz w:val="30"/>
          <w:szCs w:val="30"/>
        </w:rPr>
        <w:t>会议邀请函/协议书，并需简单译成中文</w:t>
      </w:r>
    </w:p>
    <w:p w:rsidR="00DF2AC9" w:rsidRPr="00FC06AE" w:rsidRDefault="00DF2AC9" w:rsidP="00DF2AC9">
      <w:pPr>
        <w:spacing w:line="360" w:lineRule="auto"/>
        <w:rPr>
          <w:rFonts w:ascii="仿宋" w:eastAsia="仿宋" w:hAnsi="仿宋" w:cs="宋体"/>
          <w:b/>
          <w:kern w:val="0"/>
          <w:sz w:val="30"/>
          <w:szCs w:val="30"/>
        </w:rPr>
      </w:pPr>
      <w:r w:rsidRPr="00FC06AE">
        <w:rPr>
          <w:rFonts w:ascii="仿宋" w:eastAsia="仿宋" w:hAnsi="仿宋" w:cs="宋体" w:hint="eastAsia"/>
          <w:kern w:val="0"/>
          <w:sz w:val="30"/>
          <w:szCs w:val="30"/>
        </w:rPr>
        <w:t>（4）国内</w:t>
      </w:r>
      <w:proofErr w:type="gramStart"/>
      <w:r w:rsidRPr="00FC06AE">
        <w:rPr>
          <w:rFonts w:ascii="仿宋" w:eastAsia="仿宋" w:hAnsi="仿宋" w:cs="宋体" w:hint="eastAsia"/>
          <w:kern w:val="0"/>
          <w:sz w:val="30"/>
          <w:szCs w:val="30"/>
        </w:rPr>
        <w:t>购票需</w:t>
      </w:r>
      <w:proofErr w:type="gramEnd"/>
      <w:r w:rsidRPr="00FC06AE">
        <w:rPr>
          <w:rFonts w:ascii="仿宋" w:eastAsia="仿宋" w:hAnsi="仿宋" w:cs="宋体" w:hint="eastAsia"/>
          <w:kern w:val="0"/>
          <w:sz w:val="30"/>
          <w:szCs w:val="30"/>
        </w:rPr>
        <w:t>提供发票、登机牌、电子客票行程单、刷卡记录等。</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（5）国外票据请中文注明币种、金额、用途，城市场间交通票据请中文注明起止地点</w:t>
      </w:r>
    </w:p>
    <w:p w:rsidR="00DF2AC9" w:rsidRPr="00FC06AE" w:rsidRDefault="00DF2AC9" w:rsidP="00DF2AC9">
      <w:pPr>
        <w:rPr>
          <w:rFonts w:ascii="仿宋" w:eastAsia="仿宋" w:hAnsi="仿宋" w:cs="宋体"/>
          <w:kern w:val="0"/>
          <w:sz w:val="30"/>
          <w:szCs w:val="30"/>
        </w:rPr>
      </w:pPr>
      <w:r w:rsidRPr="00FC06AE">
        <w:rPr>
          <w:rFonts w:ascii="仿宋" w:eastAsia="仿宋" w:hAnsi="仿宋" w:cs="宋体" w:hint="eastAsia"/>
          <w:kern w:val="0"/>
          <w:sz w:val="30"/>
          <w:szCs w:val="30"/>
        </w:rPr>
        <w:t>（6）信用卡支付款项（附上银行对账单或银行消费签单及提供换汇单据</w:t>
      </w:r>
    </w:p>
    <w:p w:rsidR="00DF2AC9" w:rsidRPr="008C0704" w:rsidRDefault="00DF2AC9" w:rsidP="00DF2AC9">
      <w:pPr>
        <w:widowControl/>
        <w:tabs>
          <w:tab w:val="left" w:pos="5245"/>
          <w:tab w:val="left" w:pos="7655"/>
        </w:tabs>
        <w:spacing w:before="100" w:beforeAutospacing="1" w:after="100" w:afterAutospacing="1" w:line="540" w:lineRule="exact"/>
        <w:rPr>
          <w:rFonts w:ascii="仿宋" w:eastAsia="仿宋" w:hAnsi="仿宋" w:cs="宋体"/>
          <w:kern w:val="0"/>
          <w:sz w:val="30"/>
          <w:szCs w:val="30"/>
        </w:rPr>
      </w:pPr>
      <w:r w:rsidRPr="00FC06AE">
        <w:rPr>
          <w:rFonts w:ascii="仿宋" w:eastAsia="仿宋" w:hAnsi="仿宋" w:cs="宋体" w:hint="eastAsia"/>
          <w:kern w:val="0"/>
          <w:sz w:val="30"/>
          <w:szCs w:val="30"/>
        </w:rPr>
        <w:t>（三）出国差旅费交通工具、住宿等级标准（如下表）</w:t>
      </w:r>
    </w:p>
    <w:p w:rsidR="00DF2AC9" w:rsidRPr="008C0704" w:rsidRDefault="00DF2AC9" w:rsidP="00DF2AC9">
      <w:pPr>
        <w:widowControl/>
        <w:tabs>
          <w:tab w:val="left" w:pos="5245"/>
          <w:tab w:val="left" w:pos="7655"/>
        </w:tabs>
        <w:spacing w:before="100" w:beforeAutospacing="1" w:after="100" w:afterAutospacing="1" w:line="540" w:lineRule="exact"/>
        <w:ind w:firstLineChars="700" w:firstLine="1476"/>
        <w:rPr>
          <w:rFonts w:ascii="仿宋" w:eastAsia="仿宋" w:hAnsi="仿宋" w:cs="宋体"/>
          <w:b/>
          <w:kern w:val="0"/>
          <w:szCs w:val="21"/>
        </w:rPr>
      </w:pPr>
      <w:r w:rsidRPr="008C0704">
        <w:rPr>
          <w:rFonts w:ascii="仿宋" w:eastAsia="仿宋" w:hAnsi="仿宋" w:cs="宋体" w:hint="eastAsia"/>
          <w:b/>
          <w:kern w:val="0"/>
          <w:szCs w:val="21"/>
        </w:rPr>
        <w:t xml:space="preserve">出国差旅费交通工具、住宿等级标准                </w:t>
      </w: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2758"/>
        <w:gridCol w:w="2099"/>
        <w:gridCol w:w="1696"/>
      </w:tblGrid>
      <w:tr w:rsidR="00DF2AC9" w:rsidRPr="008C0704" w:rsidTr="004857C4">
        <w:trPr>
          <w:trHeight w:val="938"/>
        </w:trPr>
        <w:tc>
          <w:tcPr>
            <w:tcW w:w="1106"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交通工具</w:t>
            </w:r>
            <w:r w:rsidRPr="008C0704">
              <w:rPr>
                <w:rFonts w:ascii="仿宋" w:eastAsia="仿宋" w:hAnsi="仿宋" w:cs="宋体" w:hint="eastAsia"/>
                <w:b/>
                <w:kern w:val="0"/>
                <w:szCs w:val="21"/>
              </w:rPr>
              <w:t xml:space="preserve"> </w:t>
            </w:r>
            <w:r w:rsidRPr="008C0704">
              <w:rPr>
                <w:rFonts w:ascii="仿宋" w:eastAsia="仿宋" w:hAnsi="仿宋" w:cs="宋体" w:hint="eastAsia"/>
                <w:b/>
                <w:bCs/>
                <w:kern w:val="0"/>
                <w:szCs w:val="21"/>
              </w:rPr>
              <w:t>级别</w:t>
            </w:r>
          </w:p>
        </w:tc>
        <w:tc>
          <w:tcPr>
            <w:tcW w:w="163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火车轮船</w:t>
            </w:r>
          </w:p>
        </w:tc>
        <w:tc>
          <w:tcPr>
            <w:tcW w:w="1247"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飞机</w:t>
            </w:r>
          </w:p>
        </w:tc>
        <w:tc>
          <w:tcPr>
            <w:tcW w:w="1009"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住宿</w:t>
            </w:r>
          </w:p>
        </w:tc>
      </w:tr>
      <w:tr w:rsidR="00DF2AC9" w:rsidRPr="008C0704" w:rsidTr="004857C4">
        <w:trPr>
          <w:trHeight w:val="766"/>
        </w:trPr>
        <w:tc>
          <w:tcPr>
            <w:tcW w:w="1106"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部级、院士及相当职务的人员</w:t>
            </w:r>
          </w:p>
        </w:tc>
        <w:tc>
          <w:tcPr>
            <w:tcW w:w="163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kern w:val="0"/>
                <w:szCs w:val="21"/>
              </w:rPr>
              <w:t>火车高级</w:t>
            </w:r>
            <w:r w:rsidRPr="008C0704">
              <w:rPr>
                <w:rFonts w:ascii="仿宋" w:eastAsia="仿宋" w:hAnsi="仿宋" w:cs="宋体" w:hint="eastAsia"/>
                <w:b/>
                <w:kern w:val="0"/>
                <w:szCs w:val="21"/>
              </w:rPr>
              <w:t>软卧或</w:t>
            </w:r>
            <w:r w:rsidRPr="008C0704">
              <w:rPr>
                <w:rFonts w:ascii="仿宋" w:eastAsia="仿宋" w:hAnsi="仿宋" w:cs="宋体" w:hint="eastAsia"/>
                <w:kern w:val="0"/>
                <w:szCs w:val="21"/>
              </w:rPr>
              <w:t>全列软席列车的</w:t>
            </w:r>
            <w:r w:rsidRPr="008C0704">
              <w:rPr>
                <w:rFonts w:ascii="仿宋" w:eastAsia="仿宋" w:hAnsi="仿宋" w:cs="宋体" w:hint="eastAsia"/>
                <w:b/>
                <w:kern w:val="0"/>
                <w:szCs w:val="21"/>
              </w:rPr>
              <w:t>商务座、</w:t>
            </w:r>
            <w:r w:rsidRPr="008C0704">
              <w:rPr>
                <w:rFonts w:ascii="仿宋" w:eastAsia="仿宋" w:hAnsi="仿宋" w:cs="宋体" w:hint="eastAsia"/>
                <w:kern w:val="0"/>
                <w:szCs w:val="21"/>
              </w:rPr>
              <w:t>轮船</w:t>
            </w:r>
            <w:r w:rsidRPr="008C0704">
              <w:rPr>
                <w:rFonts w:ascii="仿宋" w:eastAsia="仿宋" w:hAnsi="仿宋" w:cs="宋体" w:hint="eastAsia"/>
                <w:b/>
                <w:kern w:val="0"/>
                <w:szCs w:val="21"/>
              </w:rPr>
              <w:t>一等舱</w:t>
            </w:r>
          </w:p>
        </w:tc>
        <w:tc>
          <w:tcPr>
            <w:tcW w:w="1247"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头等舱</w:t>
            </w:r>
          </w:p>
        </w:tc>
        <w:tc>
          <w:tcPr>
            <w:tcW w:w="100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普通套住房</w:t>
            </w:r>
          </w:p>
        </w:tc>
      </w:tr>
      <w:tr w:rsidR="00DF2AC9" w:rsidRPr="008C0704" w:rsidTr="004857C4">
        <w:trPr>
          <w:trHeight w:val="1104"/>
        </w:trPr>
        <w:tc>
          <w:tcPr>
            <w:tcW w:w="1106"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lastRenderedPageBreak/>
              <w:t>厅（局）级及相当职务人员，含正高级、五级</w:t>
            </w:r>
            <w:proofErr w:type="gramStart"/>
            <w:r w:rsidRPr="008C0704">
              <w:rPr>
                <w:rFonts w:ascii="仿宋" w:eastAsia="仿宋" w:hAnsi="仿宋" w:cs="宋体" w:hint="eastAsia"/>
                <w:b/>
                <w:bCs/>
                <w:kern w:val="0"/>
                <w:szCs w:val="21"/>
              </w:rPr>
              <w:t>以上副</w:t>
            </w:r>
            <w:proofErr w:type="gramEnd"/>
            <w:r w:rsidRPr="008C0704">
              <w:rPr>
                <w:rFonts w:ascii="仿宋" w:eastAsia="仿宋" w:hAnsi="仿宋" w:cs="宋体" w:hint="eastAsia"/>
                <w:b/>
                <w:bCs/>
                <w:kern w:val="0"/>
                <w:szCs w:val="21"/>
              </w:rPr>
              <w:t>高级职称人员</w:t>
            </w:r>
          </w:p>
        </w:tc>
        <w:tc>
          <w:tcPr>
            <w:tcW w:w="163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火车软卧或全列软席列车一等软座、轮船舱二等舱</w:t>
            </w:r>
          </w:p>
        </w:tc>
        <w:tc>
          <w:tcPr>
            <w:tcW w:w="1247"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公务舱（航程2小时以上）</w:t>
            </w:r>
          </w:p>
        </w:tc>
        <w:tc>
          <w:tcPr>
            <w:tcW w:w="1009" w:type="pct"/>
          </w:tcPr>
          <w:p w:rsidR="00DF2AC9" w:rsidRPr="008C0704" w:rsidRDefault="00DF2AC9" w:rsidP="004857C4">
            <w:pPr>
              <w:widowControl/>
              <w:spacing w:before="100" w:beforeAutospacing="1" w:after="100" w:afterAutospacing="1" w:line="360" w:lineRule="auto"/>
              <w:rPr>
                <w:rFonts w:ascii="仿宋" w:eastAsia="仿宋" w:hAnsi="仿宋" w:cs="宋体"/>
                <w:b/>
                <w:kern w:val="0"/>
                <w:szCs w:val="21"/>
              </w:rPr>
            </w:pPr>
          </w:p>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标准间</w:t>
            </w:r>
          </w:p>
        </w:tc>
      </w:tr>
      <w:tr w:rsidR="00DF2AC9" w:rsidRPr="00FC06AE" w:rsidTr="004857C4">
        <w:trPr>
          <w:trHeight w:val="964"/>
        </w:trPr>
        <w:tc>
          <w:tcPr>
            <w:tcW w:w="1106"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其他人员</w:t>
            </w:r>
          </w:p>
        </w:tc>
        <w:tc>
          <w:tcPr>
            <w:tcW w:w="163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火车硬卧或全列软席列车二等座轮船三等舱</w:t>
            </w:r>
          </w:p>
        </w:tc>
        <w:tc>
          <w:tcPr>
            <w:tcW w:w="1247"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经济舱</w:t>
            </w:r>
          </w:p>
        </w:tc>
        <w:tc>
          <w:tcPr>
            <w:tcW w:w="100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标准间</w:t>
            </w:r>
          </w:p>
        </w:tc>
      </w:tr>
    </w:tbl>
    <w:p w:rsidR="00DF2AC9" w:rsidRPr="00FC06AE" w:rsidRDefault="00DF2AC9" w:rsidP="00DF2AC9">
      <w:pPr>
        <w:spacing w:line="360" w:lineRule="auto"/>
        <w:rPr>
          <w:rFonts w:ascii="仿宋" w:eastAsia="仿宋" w:hAnsi="仿宋"/>
          <w:sz w:val="30"/>
          <w:szCs w:val="30"/>
        </w:rPr>
      </w:pPr>
      <w:r w:rsidRPr="00FC06AE">
        <w:rPr>
          <w:rFonts w:ascii="仿宋" w:eastAsia="仿宋" w:hAnsi="仿宋" w:hint="eastAsia"/>
          <w:sz w:val="30"/>
          <w:szCs w:val="30"/>
        </w:rPr>
        <w:t>注：1、乘国际列车，国内段按国内差旅的有关规定执行；</w:t>
      </w:r>
      <w:proofErr w:type="gramStart"/>
      <w:r w:rsidRPr="00FC06AE">
        <w:rPr>
          <w:rFonts w:ascii="仿宋" w:eastAsia="仿宋" w:hAnsi="仿宋" w:hint="eastAsia"/>
          <w:sz w:val="30"/>
          <w:szCs w:val="30"/>
        </w:rPr>
        <w:t>境外段超6小时</w:t>
      </w:r>
      <w:proofErr w:type="gramEnd"/>
      <w:r w:rsidRPr="00FC06AE">
        <w:rPr>
          <w:rFonts w:ascii="仿宋" w:eastAsia="仿宋" w:hAnsi="仿宋" w:hint="eastAsia"/>
          <w:sz w:val="30"/>
          <w:szCs w:val="30"/>
        </w:rPr>
        <w:t>以上按自然天数(12美元/人/天);</w:t>
      </w:r>
    </w:p>
    <w:p w:rsidR="00DF2AC9" w:rsidRPr="00FC06AE" w:rsidRDefault="00DF2AC9" w:rsidP="00DF2AC9">
      <w:pPr>
        <w:spacing w:line="360" w:lineRule="auto"/>
        <w:ind w:firstLineChars="200" w:firstLine="600"/>
        <w:rPr>
          <w:rFonts w:ascii="仿宋" w:eastAsia="仿宋" w:hAnsi="仿宋"/>
          <w:sz w:val="30"/>
          <w:szCs w:val="30"/>
        </w:rPr>
      </w:pPr>
      <w:r w:rsidRPr="00FC06AE">
        <w:rPr>
          <w:rFonts w:ascii="仿宋" w:eastAsia="仿宋" w:hAnsi="仿宋" w:hint="eastAsia"/>
          <w:sz w:val="30"/>
          <w:szCs w:val="30"/>
        </w:rPr>
        <w:t>2、香港、澳门住宿标准用预算专项分别为1200港元、900元、科研项目分别为1500港元、1200港元。</w:t>
      </w:r>
    </w:p>
    <w:p w:rsidR="00DF2AC9" w:rsidRPr="00FC06AE" w:rsidRDefault="00DF2AC9" w:rsidP="00DF2AC9">
      <w:pPr>
        <w:widowControl/>
        <w:tabs>
          <w:tab w:val="left" w:pos="5245"/>
          <w:tab w:val="left" w:pos="7655"/>
        </w:tabs>
        <w:spacing w:before="100" w:beforeAutospacing="1" w:after="100" w:afterAutospacing="1" w:line="540" w:lineRule="exact"/>
        <w:rPr>
          <w:rFonts w:ascii="仿宋" w:eastAsia="仿宋" w:hAnsi="仿宋" w:cs="宋体"/>
          <w:kern w:val="0"/>
          <w:sz w:val="30"/>
          <w:szCs w:val="30"/>
        </w:rPr>
      </w:pPr>
      <w:r w:rsidRPr="00FC06AE">
        <w:rPr>
          <w:rFonts w:ascii="仿宋" w:eastAsia="仿宋" w:hAnsi="仿宋" w:cs="宋体" w:hint="eastAsia"/>
          <w:kern w:val="0"/>
          <w:sz w:val="30"/>
          <w:szCs w:val="30"/>
        </w:rPr>
        <w:t xml:space="preserve">（四）出国差旅费伙食费和公杂费标准 </w:t>
      </w:r>
    </w:p>
    <w:p w:rsidR="00DF2AC9" w:rsidRPr="008C0704" w:rsidRDefault="00DF2AC9" w:rsidP="00DF2AC9">
      <w:pPr>
        <w:widowControl/>
        <w:tabs>
          <w:tab w:val="left" w:pos="5245"/>
          <w:tab w:val="left" w:pos="7655"/>
        </w:tabs>
        <w:spacing w:before="100" w:beforeAutospacing="1" w:after="100" w:afterAutospacing="1" w:line="540" w:lineRule="exact"/>
        <w:ind w:firstLineChars="250" w:firstLine="750"/>
        <w:rPr>
          <w:rFonts w:ascii="仿宋" w:eastAsia="仿宋" w:hAnsi="仿宋" w:cs="宋体"/>
          <w:kern w:val="0"/>
          <w:sz w:val="30"/>
          <w:szCs w:val="30"/>
        </w:rPr>
      </w:pPr>
      <w:proofErr w:type="gramStart"/>
      <w:r w:rsidRPr="00FC06AE">
        <w:rPr>
          <w:rFonts w:ascii="仿宋" w:eastAsia="仿宋" w:hAnsi="仿宋" w:cs="宋体" w:hint="eastAsia"/>
          <w:kern w:val="0"/>
          <w:sz w:val="30"/>
          <w:szCs w:val="30"/>
        </w:rPr>
        <w:t>附如下</w:t>
      </w:r>
      <w:proofErr w:type="gramEnd"/>
      <w:r w:rsidRPr="00FC06AE">
        <w:rPr>
          <w:rFonts w:ascii="仿宋" w:eastAsia="仿宋" w:hAnsi="仿宋" w:cs="宋体" w:hint="eastAsia"/>
          <w:kern w:val="0"/>
          <w:sz w:val="30"/>
          <w:szCs w:val="30"/>
        </w:rPr>
        <w:t>表：</w:t>
      </w:r>
    </w:p>
    <w:p w:rsidR="00DF2AC9" w:rsidRPr="008C0704" w:rsidRDefault="00DF2AC9" w:rsidP="00DF2AC9">
      <w:pPr>
        <w:widowControl/>
        <w:tabs>
          <w:tab w:val="left" w:pos="5245"/>
          <w:tab w:val="left" w:pos="7655"/>
        </w:tabs>
        <w:spacing w:before="100" w:beforeAutospacing="1" w:after="100" w:afterAutospacing="1" w:line="540" w:lineRule="exact"/>
        <w:ind w:firstLineChars="400" w:firstLine="843"/>
        <w:jc w:val="center"/>
        <w:rPr>
          <w:rFonts w:ascii="仿宋" w:eastAsia="仿宋" w:hAnsi="仿宋" w:cs="宋体"/>
          <w:b/>
          <w:kern w:val="0"/>
          <w:szCs w:val="21"/>
        </w:rPr>
      </w:pPr>
      <w:r w:rsidRPr="008C0704">
        <w:rPr>
          <w:rFonts w:ascii="仿宋" w:eastAsia="仿宋" w:hAnsi="仿宋" w:cs="宋体" w:hint="eastAsia"/>
          <w:b/>
          <w:kern w:val="0"/>
          <w:szCs w:val="21"/>
        </w:rPr>
        <w:t>出国差旅伙食费和公杂费标准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3607"/>
        <w:gridCol w:w="2480"/>
      </w:tblGrid>
      <w:tr w:rsidR="00DF2AC9" w:rsidRPr="008C0704" w:rsidTr="004857C4">
        <w:trPr>
          <w:trHeight w:val="938"/>
        </w:trPr>
        <w:tc>
          <w:tcPr>
            <w:tcW w:w="1429"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包干天数（按离、</w:t>
            </w:r>
            <w:proofErr w:type="gramStart"/>
            <w:r w:rsidRPr="008C0704">
              <w:rPr>
                <w:rFonts w:ascii="仿宋" w:eastAsia="仿宋" w:hAnsi="仿宋" w:cs="宋体" w:hint="eastAsia"/>
                <w:b/>
                <w:bCs/>
                <w:kern w:val="0"/>
                <w:szCs w:val="21"/>
              </w:rPr>
              <w:t>抵我国</w:t>
            </w:r>
            <w:proofErr w:type="gramEnd"/>
            <w:r w:rsidRPr="008C0704">
              <w:rPr>
                <w:rFonts w:ascii="仿宋" w:eastAsia="仿宋" w:hAnsi="仿宋" w:cs="宋体" w:hint="eastAsia"/>
                <w:b/>
                <w:bCs/>
                <w:kern w:val="0"/>
                <w:szCs w:val="21"/>
              </w:rPr>
              <w:t>国境日计</w:t>
            </w:r>
          </w:p>
        </w:tc>
        <w:tc>
          <w:tcPr>
            <w:tcW w:w="211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使用</w:t>
            </w:r>
            <w:proofErr w:type="gramStart"/>
            <w:r w:rsidRPr="008C0704">
              <w:rPr>
                <w:rFonts w:ascii="仿宋" w:eastAsia="仿宋" w:hAnsi="仿宋" w:cs="宋体" w:hint="eastAsia"/>
                <w:b/>
                <w:kern w:val="0"/>
                <w:szCs w:val="21"/>
              </w:rPr>
              <w:t>校预算</w:t>
            </w:r>
            <w:proofErr w:type="gramEnd"/>
            <w:r w:rsidRPr="008C0704">
              <w:rPr>
                <w:rFonts w:ascii="仿宋" w:eastAsia="仿宋" w:hAnsi="仿宋" w:cs="宋体" w:hint="eastAsia"/>
                <w:b/>
                <w:kern w:val="0"/>
                <w:szCs w:val="21"/>
              </w:rPr>
              <w:t>经费/校专项</w:t>
            </w:r>
          </w:p>
        </w:tc>
        <w:tc>
          <w:tcPr>
            <w:tcW w:w="145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使用个人申请的预算科研项目</w:t>
            </w:r>
          </w:p>
        </w:tc>
      </w:tr>
      <w:tr w:rsidR="00DF2AC9" w:rsidRPr="008C0704" w:rsidTr="004857C4">
        <w:trPr>
          <w:trHeight w:val="568"/>
        </w:trPr>
        <w:tc>
          <w:tcPr>
            <w:tcW w:w="1429"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香港、澳门伙食</w:t>
            </w:r>
          </w:p>
        </w:tc>
        <w:tc>
          <w:tcPr>
            <w:tcW w:w="211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300港元</w:t>
            </w:r>
          </w:p>
        </w:tc>
        <w:tc>
          <w:tcPr>
            <w:tcW w:w="145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500港元</w:t>
            </w:r>
          </w:p>
        </w:tc>
      </w:tr>
      <w:tr w:rsidR="00DF2AC9" w:rsidRPr="008C0704" w:rsidTr="004857C4">
        <w:trPr>
          <w:trHeight w:val="392"/>
        </w:trPr>
        <w:tc>
          <w:tcPr>
            <w:tcW w:w="1429"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公杂费标准</w:t>
            </w:r>
          </w:p>
        </w:tc>
        <w:tc>
          <w:tcPr>
            <w:tcW w:w="211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150港元</w:t>
            </w:r>
          </w:p>
        </w:tc>
        <w:tc>
          <w:tcPr>
            <w:tcW w:w="145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300港元</w:t>
            </w:r>
          </w:p>
        </w:tc>
      </w:tr>
      <w:tr w:rsidR="00DF2AC9" w:rsidRPr="008C0704" w:rsidTr="004857C4">
        <w:trPr>
          <w:trHeight w:val="542"/>
        </w:trPr>
        <w:tc>
          <w:tcPr>
            <w:tcW w:w="1429"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台湾伙食标准</w:t>
            </w:r>
          </w:p>
        </w:tc>
        <w:tc>
          <w:tcPr>
            <w:tcW w:w="211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50美元</w:t>
            </w:r>
          </w:p>
        </w:tc>
        <w:tc>
          <w:tcPr>
            <w:tcW w:w="145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60美元</w:t>
            </w:r>
          </w:p>
        </w:tc>
      </w:tr>
      <w:tr w:rsidR="00DF2AC9" w:rsidRPr="008C0704" w:rsidTr="004857C4">
        <w:trPr>
          <w:trHeight w:val="380"/>
        </w:trPr>
        <w:tc>
          <w:tcPr>
            <w:tcW w:w="1429"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公杂费标准</w:t>
            </w:r>
          </w:p>
        </w:tc>
        <w:tc>
          <w:tcPr>
            <w:tcW w:w="211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30美元</w:t>
            </w:r>
          </w:p>
        </w:tc>
        <w:tc>
          <w:tcPr>
            <w:tcW w:w="1456"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40美元</w:t>
            </w:r>
          </w:p>
        </w:tc>
      </w:tr>
    </w:tbl>
    <w:p w:rsidR="00DF2AC9" w:rsidRPr="00FC06AE" w:rsidRDefault="00DF2AC9" w:rsidP="00DF2AC9">
      <w:pPr>
        <w:ind w:left="600" w:hangingChars="200" w:hanging="600"/>
        <w:rPr>
          <w:rFonts w:ascii="仿宋" w:eastAsia="仿宋" w:hAnsi="仿宋"/>
          <w:sz w:val="30"/>
          <w:szCs w:val="30"/>
        </w:rPr>
      </w:pPr>
      <w:r w:rsidRPr="00FC06AE">
        <w:rPr>
          <w:rFonts w:ascii="仿宋" w:eastAsia="仿宋" w:hAnsi="仿宋" w:hint="eastAsia"/>
          <w:sz w:val="30"/>
          <w:szCs w:val="30"/>
        </w:rPr>
        <w:t>注：由外方负责我方的伙食费和公杂费，出国人员不再报伙食费和公杂费。</w:t>
      </w:r>
    </w:p>
    <w:p w:rsidR="00DF2AC9" w:rsidRPr="00FC06AE" w:rsidRDefault="00DF2AC9" w:rsidP="00DF2AC9">
      <w:pPr>
        <w:rPr>
          <w:rFonts w:ascii="仿宋" w:eastAsia="仿宋" w:hAnsi="仿宋" w:cs="宋体"/>
          <w:kern w:val="0"/>
          <w:sz w:val="30"/>
          <w:szCs w:val="30"/>
        </w:rPr>
      </w:pPr>
      <w:r w:rsidRPr="00FC06AE">
        <w:rPr>
          <w:rFonts w:ascii="仿宋" w:eastAsia="仿宋" w:hAnsi="仿宋" w:cs="宋体" w:hint="eastAsia"/>
          <w:kern w:val="0"/>
          <w:sz w:val="30"/>
          <w:szCs w:val="30"/>
        </w:rPr>
        <w:t>（五）出国差旅费其他规定：</w:t>
      </w:r>
    </w:p>
    <w:p w:rsidR="00DF2AC9" w:rsidRPr="00FC06AE" w:rsidRDefault="00DF2AC9" w:rsidP="00DF2AC9">
      <w:pPr>
        <w:rPr>
          <w:rFonts w:ascii="仿宋" w:eastAsia="仿宋" w:hAnsi="仿宋" w:cs="宋体"/>
          <w:kern w:val="0"/>
          <w:sz w:val="30"/>
          <w:szCs w:val="30"/>
        </w:rPr>
      </w:pPr>
      <w:r w:rsidRPr="00FC06AE">
        <w:rPr>
          <w:rFonts w:ascii="仿宋" w:eastAsia="仿宋" w:hAnsi="仿宋" w:cs="宋体" w:hint="eastAsia"/>
          <w:kern w:val="0"/>
          <w:sz w:val="30"/>
          <w:szCs w:val="30"/>
        </w:rPr>
        <w:t>1、各国家和地区住宿费、伙食费、公杂费开支标准（详细可查</w:t>
      </w:r>
      <w:r w:rsidRPr="00FC06AE">
        <w:rPr>
          <w:rFonts w:ascii="仿宋" w:eastAsia="仿宋" w:hAnsi="仿宋" w:cs="宋体" w:hint="eastAsia"/>
          <w:kern w:val="0"/>
          <w:sz w:val="30"/>
          <w:szCs w:val="30"/>
        </w:rPr>
        <w:lastRenderedPageBreak/>
        <w:t>中大财务[2014]41号文）。</w:t>
      </w:r>
    </w:p>
    <w:p w:rsidR="00DF2AC9" w:rsidRPr="00FC06AE" w:rsidRDefault="00DF2AC9" w:rsidP="00DF2AC9">
      <w:pPr>
        <w:rPr>
          <w:rFonts w:ascii="仿宋" w:eastAsia="仿宋" w:hAnsi="仿宋" w:cs="宋体"/>
          <w:kern w:val="0"/>
          <w:sz w:val="30"/>
          <w:szCs w:val="30"/>
        </w:rPr>
      </w:pPr>
      <w:r w:rsidRPr="00FC06AE">
        <w:rPr>
          <w:rFonts w:ascii="仿宋" w:eastAsia="仿宋" w:hAnsi="仿宋" w:cs="宋体" w:hint="eastAsia"/>
          <w:kern w:val="0"/>
          <w:sz w:val="30"/>
          <w:szCs w:val="30"/>
        </w:rPr>
        <w:t>2、出国报销费用，须凭有效票据填报、有团体负责人审核签字的国外费用报销单；各种报销凭证属外文须中文注明内容、日期、数量、金额等，并经办人签名。</w:t>
      </w:r>
    </w:p>
    <w:p w:rsidR="00DF2AC9" w:rsidRPr="00FC06AE" w:rsidRDefault="00DF2AC9" w:rsidP="00DF2AC9">
      <w:pPr>
        <w:ind w:firstLineChars="200" w:firstLine="600"/>
        <w:rPr>
          <w:rFonts w:ascii="仿宋" w:eastAsia="仿宋" w:hAnsi="仿宋" w:cs="宋体"/>
          <w:kern w:val="0"/>
          <w:sz w:val="30"/>
          <w:szCs w:val="30"/>
        </w:rPr>
      </w:pPr>
      <w:r w:rsidRPr="00FC06AE">
        <w:rPr>
          <w:rFonts w:ascii="仿宋" w:eastAsia="仿宋" w:hAnsi="仿宋" w:cs="宋体" w:hint="eastAsia"/>
          <w:kern w:val="0"/>
          <w:sz w:val="30"/>
          <w:szCs w:val="30"/>
        </w:rPr>
        <w:t>第十三条  国内公务接待标准及报销规定：</w:t>
      </w:r>
    </w:p>
    <w:p w:rsidR="00DF2AC9" w:rsidRPr="00626A8E" w:rsidRDefault="00626A8E" w:rsidP="00435ED7">
      <w:pPr>
        <w:widowControl/>
        <w:numPr>
          <w:ilvl w:val="0"/>
          <w:numId w:val="3"/>
        </w:numPr>
        <w:spacing w:before="100" w:beforeAutospacing="1" w:after="100" w:afterAutospacing="1" w:line="540" w:lineRule="exact"/>
        <w:rPr>
          <w:rFonts w:ascii="仿宋" w:eastAsia="仿宋" w:hAnsi="仿宋" w:cs="宋体"/>
          <w:kern w:val="0"/>
          <w:sz w:val="30"/>
          <w:szCs w:val="30"/>
        </w:rPr>
      </w:pPr>
      <w:r>
        <w:rPr>
          <w:rFonts w:ascii="仿宋" w:eastAsia="仿宋" w:hAnsi="仿宋" w:cs="宋体" w:hint="eastAsia"/>
          <w:kern w:val="0"/>
          <w:sz w:val="30"/>
          <w:szCs w:val="30"/>
        </w:rPr>
        <w:t>国内公务接待标准见</w:t>
      </w:r>
      <w:r w:rsidR="00DF2AC9" w:rsidRPr="00FC06AE">
        <w:rPr>
          <w:rFonts w:ascii="仿宋" w:eastAsia="仿宋" w:hAnsi="仿宋" w:cs="宋体" w:hint="eastAsia"/>
          <w:kern w:val="0"/>
          <w:sz w:val="30"/>
          <w:szCs w:val="30"/>
        </w:rPr>
        <w:t>附表</w:t>
      </w:r>
      <w:r>
        <w:rPr>
          <w:rFonts w:ascii="仿宋" w:eastAsia="仿宋" w:hAnsi="仿宋" w:cs="宋体" w:hint="eastAsia"/>
          <w:kern w:val="0"/>
          <w:sz w:val="30"/>
          <w:szCs w:val="3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3678"/>
        <w:gridCol w:w="1004"/>
        <w:gridCol w:w="1231"/>
      </w:tblGrid>
      <w:tr w:rsidR="00DF2AC9" w:rsidRPr="008C0704" w:rsidTr="004857C4">
        <w:trPr>
          <w:trHeight w:val="938"/>
        </w:trPr>
        <w:tc>
          <w:tcPr>
            <w:tcW w:w="1531"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交通工具</w:t>
            </w:r>
            <w:r w:rsidRPr="008C0704">
              <w:rPr>
                <w:rFonts w:ascii="仿宋" w:eastAsia="仿宋" w:hAnsi="仿宋" w:cs="宋体" w:hint="eastAsia"/>
                <w:b/>
                <w:kern w:val="0"/>
                <w:szCs w:val="21"/>
              </w:rPr>
              <w:t xml:space="preserve"> </w:t>
            </w:r>
            <w:r w:rsidRPr="008C0704">
              <w:rPr>
                <w:rFonts w:ascii="仿宋" w:eastAsia="仿宋" w:hAnsi="仿宋" w:cs="宋体" w:hint="eastAsia"/>
                <w:b/>
                <w:bCs/>
                <w:kern w:val="0"/>
                <w:szCs w:val="21"/>
              </w:rPr>
              <w:t>级别</w:t>
            </w:r>
          </w:p>
        </w:tc>
        <w:tc>
          <w:tcPr>
            <w:tcW w:w="2158"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火车（含高铁、动车、全列软席列车）</w:t>
            </w:r>
          </w:p>
        </w:tc>
        <w:tc>
          <w:tcPr>
            <w:tcW w:w="58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飞机</w:t>
            </w:r>
          </w:p>
        </w:tc>
        <w:tc>
          <w:tcPr>
            <w:tcW w:w="722" w:type="pct"/>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住宿</w:t>
            </w:r>
          </w:p>
        </w:tc>
      </w:tr>
      <w:tr w:rsidR="00DF2AC9" w:rsidRPr="008C0704" w:rsidTr="004857C4">
        <w:trPr>
          <w:trHeight w:val="965"/>
        </w:trPr>
        <w:tc>
          <w:tcPr>
            <w:tcW w:w="1531"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部级、院士及相当职务的人员</w:t>
            </w:r>
          </w:p>
        </w:tc>
        <w:tc>
          <w:tcPr>
            <w:tcW w:w="2158"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火车软席（软座、软卧），高铁/动车商务座，全列软席列车一等软座</w:t>
            </w:r>
          </w:p>
        </w:tc>
        <w:tc>
          <w:tcPr>
            <w:tcW w:w="58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头等舱</w:t>
            </w:r>
          </w:p>
        </w:tc>
        <w:tc>
          <w:tcPr>
            <w:tcW w:w="722"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800/元/天</w:t>
            </w:r>
          </w:p>
        </w:tc>
      </w:tr>
      <w:tr w:rsidR="00DF2AC9" w:rsidRPr="008C0704" w:rsidTr="004857C4">
        <w:trPr>
          <w:trHeight w:val="1104"/>
        </w:trPr>
        <w:tc>
          <w:tcPr>
            <w:tcW w:w="1531"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厅（局）级及相当职务人员，含正高级、五级</w:t>
            </w:r>
            <w:proofErr w:type="gramStart"/>
            <w:r w:rsidRPr="008C0704">
              <w:rPr>
                <w:rFonts w:ascii="仿宋" w:eastAsia="仿宋" w:hAnsi="仿宋" w:cs="宋体" w:hint="eastAsia"/>
                <w:b/>
                <w:bCs/>
                <w:kern w:val="0"/>
                <w:szCs w:val="21"/>
              </w:rPr>
              <w:t>以上副</w:t>
            </w:r>
            <w:proofErr w:type="gramEnd"/>
            <w:r w:rsidRPr="008C0704">
              <w:rPr>
                <w:rFonts w:ascii="仿宋" w:eastAsia="仿宋" w:hAnsi="仿宋" w:cs="宋体" w:hint="eastAsia"/>
                <w:b/>
                <w:bCs/>
                <w:kern w:val="0"/>
                <w:szCs w:val="21"/>
              </w:rPr>
              <w:t>高级职称人员</w:t>
            </w:r>
          </w:p>
        </w:tc>
        <w:tc>
          <w:tcPr>
            <w:tcW w:w="2158"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火车软席（软座、软卧），高铁/动车一等座，全列软席列车一等软座</w:t>
            </w:r>
          </w:p>
        </w:tc>
        <w:tc>
          <w:tcPr>
            <w:tcW w:w="58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经济舱</w:t>
            </w:r>
          </w:p>
        </w:tc>
        <w:tc>
          <w:tcPr>
            <w:tcW w:w="722"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490元/天</w:t>
            </w:r>
          </w:p>
        </w:tc>
      </w:tr>
      <w:tr w:rsidR="00DF2AC9" w:rsidRPr="008C0704" w:rsidTr="004857C4">
        <w:trPr>
          <w:trHeight w:val="964"/>
        </w:trPr>
        <w:tc>
          <w:tcPr>
            <w:tcW w:w="1531"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bCs/>
                <w:kern w:val="0"/>
                <w:szCs w:val="21"/>
              </w:rPr>
              <w:t>其他人员</w:t>
            </w:r>
          </w:p>
        </w:tc>
        <w:tc>
          <w:tcPr>
            <w:tcW w:w="2158"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火车硬席（硬座、硬卧），高铁/动车二等座、全列软席列车二等软座</w:t>
            </w:r>
          </w:p>
        </w:tc>
        <w:tc>
          <w:tcPr>
            <w:tcW w:w="589"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经济舱</w:t>
            </w:r>
          </w:p>
        </w:tc>
        <w:tc>
          <w:tcPr>
            <w:tcW w:w="722" w:type="pct"/>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kern w:val="0"/>
                <w:szCs w:val="21"/>
              </w:rPr>
            </w:pPr>
            <w:r w:rsidRPr="008C0704">
              <w:rPr>
                <w:rFonts w:ascii="仿宋" w:eastAsia="仿宋" w:hAnsi="仿宋" w:cs="宋体" w:hint="eastAsia"/>
                <w:b/>
                <w:kern w:val="0"/>
                <w:szCs w:val="21"/>
              </w:rPr>
              <w:t>340元/天</w:t>
            </w:r>
          </w:p>
        </w:tc>
      </w:tr>
    </w:tbl>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注：（1）接待餐：130元/人/天。</w:t>
      </w:r>
    </w:p>
    <w:p w:rsidR="00DF2AC9" w:rsidRPr="00FC06AE" w:rsidRDefault="00DF2AC9" w:rsidP="00DF2AC9">
      <w:pPr>
        <w:spacing w:line="360" w:lineRule="auto"/>
        <w:ind w:firstLineChars="200" w:firstLine="600"/>
        <w:rPr>
          <w:rFonts w:ascii="仿宋" w:eastAsia="仿宋" w:hAnsi="仿宋"/>
          <w:sz w:val="30"/>
          <w:szCs w:val="30"/>
        </w:rPr>
      </w:pPr>
      <w:r w:rsidRPr="00FC06AE">
        <w:rPr>
          <w:rFonts w:ascii="仿宋" w:eastAsia="仿宋" w:hAnsi="仿宋" w:cs="宋体" w:hint="eastAsia"/>
          <w:kern w:val="0"/>
          <w:sz w:val="30"/>
          <w:szCs w:val="30"/>
        </w:rPr>
        <w:t>（2）接待对象在10人以内或超过10人的，陪餐人数不得超3人、不得超过接待对象人数的三分之一。原则上安排在校内餐厅。</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二、报销规定：</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（1）提供中山大学公务接待清单（</w:t>
      </w:r>
      <w:proofErr w:type="gramStart"/>
      <w:r w:rsidRPr="00FC06AE">
        <w:rPr>
          <w:rFonts w:ascii="仿宋" w:eastAsia="仿宋" w:hAnsi="仿宋" w:cs="宋体" w:hint="eastAsia"/>
          <w:kern w:val="0"/>
          <w:sz w:val="30"/>
          <w:szCs w:val="30"/>
        </w:rPr>
        <w:t>清单须盖公章</w:t>
      </w:r>
      <w:proofErr w:type="gramEnd"/>
      <w:r w:rsidRPr="00FC06AE">
        <w:rPr>
          <w:rFonts w:ascii="仿宋" w:eastAsia="仿宋" w:hAnsi="仿宋" w:cs="宋体" w:hint="eastAsia"/>
          <w:kern w:val="0"/>
          <w:sz w:val="30"/>
          <w:szCs w:val="30"/>
        </w:rPr>
        <w:t>，负责人签名）。</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（2）邀请函</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（3）票据须符合财务规定。</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lastRenderedPageBreak/>
        <w:t>第十四条  外宾接待</w:t>
      </w:r>
    </w:p>
    <w:p w:rsidR="00DF2AC9"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一、外宾接待标准表如下：</w:t>
      </w:r>
    </w:p>
    <w:p w:rsidR="00DF2AC9" w:rsidRPr="008C0704" w:rsidRDefault="00DF2AC9" w:rsidP="00DF2AC9">
      <w:pPr>
        <w:widowControl/>
        <w:jc w:val="center"/>
        <w:rPr>
          <w:rFonts w:ascii="仿宋" w:eastAsia="仿宋" w:hAnsi="仿宋"/>
          <w:b/>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446"/>
        <w:gridCol w:w="2403"/>
        <w:gridCol w:w="2737"/>
      </w:tblGrid>
      <w:tr w:rsidR="00DF2AC9" w:rsidRPr="008C0704" w:rsidTr="004857C4">
        <w:trPr>
          <w:trHeight w:val="1074"/>
        </w:trPr>
        <w:tc>
          <w:tcPr>
            <w:tcW w:w="549" w:type="pct"/>
            <w:tcBorders>
              <w:top w:val="single" w:sz="4" w:space="0" w:color="auto"/>
              <w:left w:val="single" w:sz="4" w:space="0" w:color="auto"/>
              <w:bottom w:val="single" w:sz="4" w:space="0" w:color="auto"/>
              <w:right w:val="single" w:sz="4" w:space="0" w:color="auto"/>
            </w:tcBorders>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p>
        </w:tc>
        <w:tc>
          <w:tcPr>
            <w:tcW w:w="1435"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副部长级及以上</w:t>
            </w:r>
          </w:p>
        </w:tc>
        <w:tc>
          <w:tcPr>
            <w:tcW w:w="1410"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司局级及以下（含其他人员）</w:t>
            </w:r>
          </w:p>
        </w:tc>
        <w:tc>
          <w:tcPr>
            <w:tcW w:w="1605"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其他说明</w:t>
            </w:r>
          </w:p>
        </w:tc>
      </w:tr>
      <w:tr w:rsidR="00DF2AC9" w:rsidRPr="008C0704" w:rsidTr="004857C4">
        <w:trPr>
          <w:trHeight w:val="1062"/>
        </w:trPr>
        <w:tc>
          <w:tcPr>
            <w:tcW w:w="549"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住宿费</w:t>
            </w:r>
          </w:p>
        </w:tc>
        <w:tc>
          <w:tcPr>
            <w:tcW w:w="1435"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rPr>
                <w:rFonts w:ascii="仿宋" w:eastAsia="仿宋" w:hAnsi="仿宋" w:cs="宋体"/>
                <w:b/>
                <w:bCs/>
                <w:kern w:val="0"/>
                <w:szCs w:val="21"/>
              </w:rPr>
            </w:pPr>
            <w:r w:rsidRPr="008C0704">
              <w:rPr>
                <w:rFonts w:ascii="仿宋" w:eastAsia="仿宋" w:hAnsi="仿宋" w:cs="宋体" w:hint="eastAsia"/>
                <w:b/>
                <w:bCs/>
                <w:kern w:val="0"/>
                <w:szCs w:val="21"/>
              </w:rPr>
              <w:t>可安排在五星级、四星级宾馆，可安排套间</w:t>
            </w:r>
          </w:p>
        </w:tc>
        <w:tc>
          <w:tcPr>
            <w:tcW w:w="1410"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rPr>
                <w:rFonts w:ascii="仿宋" w:eastAsia="仿宋" w:hAnsi="仿宋" w:cs="宋体"/>
                <w:b/>
                <w:bCs/>
                <w:kern w:val="0"/>
                <w:szCs w:val="21"/>
              </w:rPr>
            </w:pPr>
            <w:r w:rsidRPr="008C0704">
              <w:rPr>
                <w:rFonts w:ascii="仿宋" w:eastAsia="仿宋" w:hAnsi="仿宋" w:cs="宋体" w:hint="eastAsia"/>
                <w:b/>
                <w:bCs/>
                <w:kern w:val="0"/>
                <w:szCs w:val="21"/>
              </w:rPr>
              <w:t>最高不超过四星级，安排标准间</w:t>
            </w:r>
          </w:p>
        </w:tc>
        <w:tc>
          <w:tcPr>
            <w:tcW w:w="1605"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rPr>
                <w:rFonts w:ascii="仿宋" w:eastAsia="仿宋" w:hAnsi="仿宋" w:cs="宋体"/>
                <w:b/>
                <w:bCs/>
                <w:kern w:val="0"/>
                <w:szCs w:val="21"/>
              </w:rPr>
            </w:pPr>
          </w:p>
        </w:tc>
      </w:tr>
      <w:tr w:rsidR="00DF2AC9" w:rsidRPr="008C0704" w:rsidTr="004857C4">
        <w:tc>
          <w:tcPr>
            <w:tcW w:w="549"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交通费</w:t>
            </w:r>
          </w:p>
        </w:tc>
        <w:tc>
          <w:tcPr>
            <w:tcW w:w="1435"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rPr>
                <w:rFonts w:ascii="仿宋" w:eastAsia="仿宋" w:hAnsi="仿宋" w:cs="宋体"/>
                <w:b/>
                <w:bCs/>
                <w:kern w:val="0"/>
                <w:szCs w:val="21"/>
              </w:rPr>
            </w:pPr>
            <w:r w:rsidRPr="008C0704">
              <w:rPr>
                <w:rFonts w:ascii="仿宋" w:eastAsia="仿宋" w:hAnsi="仿宋" w:cs="宋体" w:hint="eastAsia"/>
                <w:b/>
                <w:bCs/>
                <w:kern w:val="0"/>
                <w:szCs w:val="21"/>
              </w:rPr>
              <w:t>飞机头等舱、轮船一等舱和火车软席（含高铁／动车商务座、全列软席列车一等座、火车高级软卧）</w:t>
            </w:r>
          </w:p>
        </w:tc>
        <w:tc>
          <w:tcPr>
            <w:tcW w:w="1410"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rPr>
                <w:rFonts w:ascii="仿宋" w:eastAsia="仿宋" w:hAnsi="仿宋" w:cs="宋体"/>
                <w:b/>
                <w:bCs/>
                <w:kern w:val="0"/>
                <w:szCs w:val="21"/>
              </w:rPr>
            </w:pPr>
            <w:r w:rsidRPr="008C0704">
              <w:rPr>
                <w:rFonts w:ascii="仿宋" w:eastAsia="仿宋" w:hAnsi="仿宋" w:cs="宋体" w:hint="eastAsia"/>
                <w:b/>
                <w:bCs/>
                <w:kern w:val="0"/>
                <w:szCs w:val="21"/>
              </w:rPr>
              <w:t>飞机经济舱、轮船二等舱、火车软席（含高铁/动车一等座、全列软席列车一等座、火车软卧）</w:t>
            </w:r>
          </w:p>
        </w:tc>
        <w:tc>
          <w:tcPr>
            <w:tcW w:w="1605"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rPr>
                <w:rFonts w:ascii="仿宋" w:eastAsia="仿宋" w:hAnsi="仿宋" w:cs="宋体"/>
                <w:b/>
                <w:bCs/>
                <w:kern w:val="0"/>
                <w:szCs w:val="21"/>
              </w:rPr>
            </w:pPr>
            <w:r w:rsidRPr="008C0704">
              <w:rPr>
                <w:rFonts w:ascii="仿宋" w:eastAsia="仿宋" w:hAnsi="仿宋" w:cs="宋体" w:hint="eastAsia"/>
                <w:b/>
                <w:bCs/>
                <w:kern w:val="0"/>
                <w:szCs w:val="21"/>
              </w:rPr>
              <w:t>接待外宾确需租用车辆的，应当与资质合格、运营规范的汽车租赁公司签订租赁合同。确因工作需要并经接待单位领导批准，外方主宾的重要随行人员可随主宾乘坐相应舱位，原则上按随行不超过1人。外宾途中伙食费按日常伙食费标准执行。</w:t>
            </w:r>
          </w:p>
        </w:tc>
      </w:tr>
      <w:tr w:rsidR="00DF2AC9" w:rsidRPr="008C0704" w:rsidTr="004857C4">
        <w:trPr>
          <w:trHeight w:val="1095"/>
        </w:trPr>
        <w:tc>
          <w:tcPr>
            <w:tcW w:w="549" w:type="pct"/>
            <w:vMerge w:val="restar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宴请</w:t>
            </w:r>
          </w:p>
        </w:tc>
        <w:tc>
          <w:tcPr>
            <w:tcW w:w="1435"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rPr>
                <w:rFonts w:ascii="仿宋" w:eastAsia="仿宋" w:hAnsi="仿宋" w:cs="宋体"/>
                <w:b/>
                <w:bCs/>
                <w:kern w:val="0"/>
                <w:szCs w:val="21"/>
              </w:rPr>
            </w:pPr>
            <w:r w:rsidRPr="008C0704">
              <w:rPr>
                <w:rFonts w:ascii="仿宋" w:eastAsia="仿宋" w:hAnsi="仿宋" w:cs="宋体" w:hint="eastAsia"/>
                <w:b/>
                <w:bCs/>
                <w:kern w:val="0"/>
                <w:szCs w:val="21"/>
              </w:rPr>
              <w:t>每人每次400元</w:t>
            </w:r>
          </w:p>
        </w:tc>
        <w:tc>
          <w:tcPr>
            <w:tcW w:w="1410"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rPr>
                <w:rFonts w:ascii="仿宋" w:eastAsia="仿宋" w:hAnsi="仿宋" w:cs="宋体"/>
                <w:b/>
                <w:bCs/>
                <w:kern w:val="0"/>
                <w:szCs w:val="21"/>
              </w:rPr>
            </w:pPr>
            <w:r w:rsidRPr="008C0704">
              <w:rPr>
                <w:rFonts w:ascii="仿宋" w:eastAsia="仿宋" w:hAnsi="仿宋" w:cs="宋体" w:hint="eastAsia"/>
                <w:b/>
                <w:bCs/>
                <w:kern w:val="0"/>
                <w:szCs w:val="21"/>
              </w:rPr>
              <w:t>每人每次300元</w:t>
            </w:r>
          </w:p>
        </w:tc>
        <w:tc>
          <w:tcPr>
            <w:tcW w:w="1605" w:type="pct"/>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jc w:val="center"/>
              <w:rPr>
                <w:rFonts w:ascii="仿宋" w:eastAsia="仿宋" w:hAnsi="仿宋" w:cs="宋体"/>
                <w:b/>
                <w:bCs/>
                <w:kern w:val="0"/>
                <w:szCs w:val="21"/>
              </w:rPr>
            </w:pPr>
            <w:r w:rsidRPr="008C0704">
              <w:rPr>
                <w:rFonts w:ascii="仿宋" w:eastAsia="仿宋" w:hAnsi="仿宋" w:cs="宋体" w:hint="eastAsia"/>
                <w:b/>
                <w:bCs/>
                <w:kern w:val="0"/>
                <w:szCs w:val="21"/>
              </w:rPr>
              <w:t>宴请不得超过2次；宴请外宾规模，5人（含）以内的，中外人数原则上在1：1以内安排，外宾超过5人的，超过部分中外人数原则上在1：2以内安排</w:t>
            </w:r>
          </w:p>
        </w:tc>
      </w:tr>
      <w:tr w:rsidR="00DF2AC9" w:rsidRPr="008C0704" w:rsidTr="004857C4">
        <w:trPr>
          <w:trHeight w:val="215"/>
        </w:trPr>
        <w:tc>
          <w:tcPr>
            <w:tcW w:w="549" w:type="pct"/>
            <w:vMerge/>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jc w:val="left"/>
              <w:rPr>
                <w:rFonts w:ascii="仿宋" w:eastAsia="仿宋" w:hAnsi="仿宋"/>
                <w:b/>
                <w:kern w:val="0"/>
                <w:szCs w:val="21"/>
              </w:rPr>
            </w:pPr>
          </w:p>
        </w:tc>
        <w:tc>
          <w:tcPr>
            <w:tcW w:w="4451" w:type="pct"/>
            <w:gridSpan w:val="3"/>
            <w:tcBorders>
              <w:top w:val="single" w:sz="4" w:space="0" w:color="auto"/>
              <w:left w:val="single" w:sz="4" w:space="0" w:color="auto"/>
              <w:bottom w:val="single" w:sz="4" w:space="0" w:color="auto"/>
              <w:right w:val="single" w:sz="4" w:space="0" w:color="auto"/>
            </w:tcBorders>
            <w:vAlign w:val="center"/>
          </w:tcPr>
          <w:p w:rsidR="00DF2AC9" w:rsidRPr="008C0704" w:rsidRDefault="00DF2AC9" w:rsidP="004857C4">
            <w:pPr>
              <w:widowControl/>
              <w:spacing w:before="100" w:beforeAutospacing="1" w:after="100" w:afterAutospacing="1" w:line="360" w:lineRule="auto"/>
              <w:rPr>
                <w:rFonts w:ascii="仿宋" w:eastAsia="仿宋" w:hAnsi="仿宋"/>
                <w:kern w:val="0"/>
                <w:szCs w:val="21"/>
              </w:rPr>
            </w:pPr>
            <w:r w:rsidRPr="008C0704">
              <w:rPr>
                <w:rFonts w:ascii="仿宋" w:eastAsia="仿宋" w:hAnsi="仿宋" w:cs="宋体" w:hint="eastAsia"/>
                <w:b/>
                <w:bCs/>
                <w:kern w:val="0"/>
                <w:szCs w:val="21"/>
              </w:rPr>
              <w:t>冷餐、酒会、茶会分别为每人每次150元、100元、60元</w:t>
            </w:r>
          </w:p>
        </w:tc>
      </w:tr>
    </w:tbl>
    <w:p w:rsidR="00DF2AC9" w:rsidRPr="00FC06AE" w:rsidRDefault="00DF2AC9" w:rsidP="00DF2AC9">
      <w:pPr>
        <w:widowControl/>
        <w:jc w:val="left"/>
        <w:rPr>
          <w:rFonts w:ascii="仿宋" w:eastAsia="仿宋" w:hAnsi="仿宋" w:cs="Arial"/>
          <w:color w:val="000000"/>
          <w:sz w:val="30"/>
          <w:szCs w:val="30"/>
        </w:rPr>
      </w:pPr>
      <w:r w:rsidRPr="00FC06AE">
        <w:rPr>
          <w:rFonts w:ascii="仿宋" w:eastAsia="仿宋" w:hAnsi="仿宋" w:cs="Arial" w:hint="eastAsia"/>
          <w:color w:val="000000"/>
          <w:sz w:val="30"/>
          <w:szCs w:val="30"/>
        </w:rPr>
        <w:t>注：外宾是指国外、境外来宾；外宾招待天数不得超过</w:t>
      </w:r>
      <w:r w:rsidRPr="00FC06AE">
        <w:rPr>
          <w:rFonts w:ascii="仿宋" w:eastAsia="仿宋" w:hAnsi="仿宋" w:cs="Arial"/>
          <w:color w:val="000000"/>
          <w:sz w:val="30"/>
          <w:szCs w:val="30"/>
          <w:lang w:val="x-none"/>
        </w:rPr>
        <w:t xml:space="preserve"> 5</w:t>
      </w:r>
      <w:r w:rsidRPr="00FC06AE">
        <w:rPr>
          <w:rFonts w:ascii="仿宋" w:eastAsia="仿宋" w:hAnsi="仿宋" w:cs="Arial" w:hint="eastAsia"/>
          <w:color w:val="000000"/>
          <w:sz w:val="30"/>
          <w:szCs w:val="30"/>
        </w:rPr>
        <w:t>天（含抵、离境当天）</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第十五条  会议费财务规定</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lastRenderedPageBreak/>
        <w:t>一、会议是指学校举办（含主办、承办）的各类会议、论坛，包括国内业务会议、国内管理会议、在华举办国际会议。</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1、国内业务会议是指因教学、科研及学科建设需要举办的业务性会议，包括学术会议、学术论坛、研讨会、评审会、座谈会、答辩会、论证会等。</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2、国内管理会议是指除国内业务会议之外的其他国内会议。</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3、在华举办国际会议是指报经教育部或国务院审批同意的、在我国境内举办的国际会议。</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二、会议管理</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1、在举办会议前应当按规定履行审批手续，根据会议类型确定会议数量、会期、规模。会议举办者应当根据会议性质、主要内容确定会议人数和天数，严格限定工作人员数量。</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2、国际会议应当按照教育部或国务院规定提前履行有关审批手续。</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3、举办的业务会议次数、天数、参会人数、特邀代表人数等应按照学术活动实际情况确定。国内管理会议会期一般不得超过</w:t>
      </w:r>
      <w:r w:rsidRPr="00FC06AE">
        <w:rPr>
          <w:rFonts w:ascii="仿宋" w:eastAsia="仿宋" w:hAnsi="仿宋" w:cs="宋体"/>
          <w:kern w:val="0"/>
          <w:sz w:val="30"/>
          <w:szCs w:val="30"/>
        </w:rPr>
        <w:t>3</w:t>
      </w:r>
      <w:r w:rsidRPr="00FC06AE">
        <w:rPr>
          <w:rFonts w:ascii="仿宋" w:eastAsia="仿宋" w:hAnsi="仿宋" w:cs="宋体" w:hint="eastAsia"/>
          <w:kern w:val="0"/>
          <w:sz w:val="30"/>
          <w:szCs w:val="30"/>
        </w:rPr>
        <w:t>天，会议报到和离开时间合计不得超过</w:t>
      </w:r>
      <w:r w:rsidRPr="00FC06AE">
        <w:rPr>
          <w:rFonts w:ascii="仿宋" w:eastAsia="仿宋" w:hAnsi="仿宋" w:cs="宋体"/>
          <w:kern w:val="0"/>
          <w:sz w:val="30"/>
          <w:szCs w:val="30"/>
        </w:rPr>
        <w:t>1</w:t>
      </w:r>
      <w:r w:rsidRPr="00FC06AE">
        <w:rPr>
          <w:rFonts w:ascii="仿宋" w:eastAsia="仿宋" w:hAnsi="仿宋" w:cs="宋体" w:hint="eastAsia"/>
          <w:kern w:val="0"/>
          <w:sz w:val="30"/>
          <w:szCs w:val="30"/>
        </w:rPr>
        <w:t>天。</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4、召开会议应当改进会议形式，充分运用电视电话、网络视频等现代信息技术手段。</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5、各类会议应当优先安排在学校内部会议室、礼堂、宾馆等场所举办。因工作需要必须在校外召开的，应当安排在四星级（含）以下宾馆，原则上不得到党中央、国务院明令禁止的风景名胜区</w:t>
      </w:r>
      <w:r w:rsidRPr="00FC06AE">
        <w:rPr>
          <w:rFonts w:ascii="仿宋" w:eastAsia="仿宋" w:hAnsi="仿宋" w:cs="宋体" w:hint="eastAsia"/>
          <w:kern w:val="0"/>
          <w:sz w:val="30"/>
          <w:szCs w:val="30"/>
        </w:rPr>
        <w:lastRenderedPageBreak/>
        <w:t>召开会议。有党中央、国务院领导出席、且经过教育部或国务院批准的会议，可以在五星级定点饭店召开。</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三、会议报销</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（一）对举办的国内会议应有可靠的经费来源，并做到收支平衡。</w:t>
      </w:r>
    </w:p>
    <w:p w:rsidR="00DF2AC9" w:rsidRPr="00FC06AE" w:rsidRDefault="00DF2AC9" w:rsidP="00DF2AC9">
      <w:pPr>
        <w:widowControl/>
        <w:spacing w:line="540" w:lineRule="atLeast"/>
        <w:ind w:firstLine="640"/>
        <w:rPr>
          <w:rFonts w:ascii="仿宋" w:eastAsia="仿宋" w:hAnsi="仿宋" w:cs="宋体"/>
          <w:kern w:val="0"/>
          <w:sz w:val="30"/>
          <w:szCs w:val="30"/>
        </w:rPr>
      </w:pPr>
      <w:r w:rsidRPr="00FC06AE">
        <w:rPr>
          <w:rFonts w:ascii="仿宋" w:eastAsia="仿宋" w:hAnsi="仿宋" w:cs="宋体" w:hint="eastAsia"/>
          <w:kern w:val="0"/>
          <w:sz w:val="30"/>
          <w:szCs w:val="30"/>
        </w:rPr>
        <w:t>1、对于全部使用财政拨款举办的国内会议，不得再向参会人员收取费用。</w:t>
      </w:r>
    </w:p>
    <w:p w:rsidR="00DF2AC9" w:rsidRPr="00FC06AE" w:rsidRDefault="00DF2AC9" w:rsidP="00DF2AC9">
      <w:pPr>
        <w:widowControl/>
        <w:spacing w:line="540" w:lineRule="atLeast"/>
        <w:ind w:firstLine="640"/>
        <w:rPr>
          <w:rFonts w:ascii="仿宋" w:eastAsia="仿宋" w:hAnsi="仿宋" w:cs="宋体"/>
          <w:kern w:val="0"/>
          <w:sz w:val="30"/>
          <w:szCs w:val="30"/>
        </w:rPr>
      </w:pPr>
      <w:r w:rsidRPr="00FC06AE">
        <w:rPr>
          <w:rFonts w:ascii="仿宋" w:eastAsia="仿宋" w:hAnsi="仿宋" w:cs="宋体" w:hint="eastAsia"/>
          <w:kern w:val="0"/>
          <w:sz w:val="30"/>
          <w:szCs w:val="30"/>
        </w:rPr>
        <w:t>2、对于使用</w:t>
      </w:r>
      <w:proofErr w:type="gramStart"/>
      <w:r w:rsidRPr="00FC06AE">
        <w:rPr>
          <w:rFonts w:ascii="仿宋" w:eastAsia="仿宋" w:hAnsi="仿宋" w:cs="宋体" w:hint="eastAsia"/>
          <w:kern w:val="0"/>
          <w:sz w:val="30"/>
          <w:szCs w:val="30"/>
        </w:rPr>
        <w:t>多种资金</w:t>
      </w:r>
      <w:proofErr w:type="gramEnd"/>
      <w:r w:rsidRPr="00FC06AE">
        <w:rPr>
          <w:rFonts w:ascii="仿宋" w:eastAsia="仿宋" w:hAnsi="仿宋" w:cs="宋体" w:hint="eastAsia"/>
          <w:kern w:val="0"/>
          <w:sz w:val="30"/>
          <w:szCs w:val="30"/>
        </w:rPr>
        <w:t>渠道举办的国内会议，按照成本补偿的原则，可以适当向参会人员收取会议费。</w:t>
      </w:r>
    </w:p>
    <w:p w:rsidR="00DF2AC9" w:rsidRPr="00FC06AE" w:rsidRDefault="00DF2AC9" w:rsidP="00DF2AC9">
      <w:pPr>
        <w:widowControl/>
        <w:spacing w:line="540" w:lineRule="atLeast"/>
        <w:ind w:firstLine="640"/>
        <w:rPr>
          <w:rFonts w:ascii="仿宋" w:eastAsia="仿宋" w:hAnsi="仿宋" w:cs="宋体"/>
          <w:kern w:val="0"/>
          <w:sz w:val="30"/>
          <w:szCs w:val="30"/>
        </w:rPr>
      </w:pPr>
      <w:r w:rsidRPr="00FC06AE">
        <w:rPr>
          <w:rFonts w:ascii="仿宋" w:eastAsia="仿宋" w:hAnsi="仿宋" w:cs="宋体" w:hint="eastAsia"/>
          <w:kern w:val="0"/>
          <w:sz w:val="30"/>
          <w:szCs w:val="30"/>
        </w:rPr>
        <w:t>3、对于有赞助收入的国内会议，应与赞助方签订赞助协议明确双方的权利和责任。</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（二）对举办会议取得的会务费和赞助费等会议费收入，应当开具合法票据，收入必须及时全额上交学校，严禁自收自支。</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三）办会业务开支范围包括会议住宿费、伙食费、会议场地租金、设备租赁费、交通费、文件印刷费、医药费、办公文具费用等；前款所称交通费是指用于会议代表接送站，以及会议统一组织的代表考察、调研等发生的交通支出。</w:t>
      </w:r>
    </w:p>
    <w:p w:rsidR="00DF2AC9" w:rsidRPr="00FC06AE" w:rsidRDefault="00DF2AC9" w:rsidP="00626A8E">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（四）会议费开支实行综合定额控制，各项费用之间可以调剂使用，在综合定额标准以内据实报销。会议</w:t>
      </w:r>
      <w:proofErr w:type="gramStart"/>
      <w:r w:rsidRPr="00FC06AE">
        <w:rPr>
          <w:rFonts w:ascii="仿宋" w:eastAsia="仿宋" w:hAnsi="仿宋" w:cs="宋体" w:hint="eastAsia"/>
          <w:kern w:val="0"/>
          <w:sz w:val="30"/>
          <w:szCs w:val="30"/>
        </w:rPr>
        <w:t>费综合</w:t>
      </w:r>
      <w:proofErr w:type="gramEnd"/>
      <w:r w:rsidRPr="00FC06AE">
        <w:rPr>
          <w:rFonts w:ascii="仿宋" w:eastAsia="仿宋" w:hAnsi="仿宋" w:cs="宋体" w:hint="eastAsia"/>
          <w:kern w:val="0"/>
          <w:sz w:val="30"/>
          <w:szCs w:val="30"/>
        </w:rPr>
        <w:t>定额标准如下：</w:t>
      </w:r>
    </w:p>
    <w:p w:rsidR="00DF2AC9" w:rsidRPr="00FC06AE" w:rsidRDefault="00DF2AC9" w:rsidP="00DF2AC9">
      <w:pPr>
        <w:widowControl/>
        <w:wordWrap w:val="0"/>
        <w:spacing w:line="540" w:lineRule="atLeast"/>
        <w:ind w:right="800" w:firstLine="640"/>
        <w:jc w:val="right"/>
        <w:rPr>
          <w:rFonts w:ascii="仿宋" w:eastAsia="仿宋" w:hAnsi="仿宋" w:cs="宋体"/>
          <w:kern w:val="0"/>
          <w:sz w:val="30"/>
          <w:szCs w:val="30"/>
        </w:rPr>
      </w:pPr>
      <w:r w:rsidRPr="00FC06AE">
        <w:rPr>
          <w:rFonts w:ascii="仿宋" w:eastAsia="仿宋" w:hAnsi="仿宋" w:cs="宋体" w:hint="eastAsia"/>
          <w:kern w:val="0"/>
          <w:sz w:val="30"/>
          <w:szCs w:val="30"/>
        </w:rPr>
        <w:t>单位：元</w:t>
      </w:r>
      <w:r w:rsidRPr="00FC06AE">
        <w:rPr>
          <w:rFonts w:ascii="仿宋" w:eastAsia="仿宋" w:hAnsi="仿宋" w:cs="宋体"/>
          <w:kern w:val="0"/>
          <w:sz w:val="30"/>
          <w:szCs w:val="30"/>
        </w:rPr>
        <w:t>/</w:t>
      </w:r>
      <w:r w:rsidRPr="00FC06AE">
        <w:rPr>
          <w:rFonts w:ascii="仿宋" w:eastAsia="仿宋" w:hAnsi="仿宋" w:cs="宋体" w:hint="eastAsia"/>
          <w:kern w:val="0"/>
          <w:sz w:val="30"/>
          <w:szCs w:val="30"/>
        </w:rPr>
        <w:t>人天</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4"/>
        <w:gridCol w:w="1276"/>
        <w:gridCol w:w="1276"/>
        <w:gridCol w:w="1361"/>
        <w:gridCol w:w="1275"/>
      </w:tblGrid>
      <w:tr w:rsidR="00DF2AC9" w:rsidRPr="00FC06AE" w:rsidTr="004857C4">
        <w:trPr>
          <w:trHeight w:val="478"/>
          <w:tblCellSpacing w:w="0" w:type="dxa"/>
          <w:jc w:val="center"/>
        </w:trPr>
        <w:tc>
          <w:tcPr>
            <w:tcW w:w="2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jc w:val="center"/>
              <w:rPr>
                <w:rFonts w:ascii="仿宋" w:eastAsia="仿宋" w:hAnsi="仿宋" w:cs="宋体"/>
                <w:kern w:val="0"/>
                <w:sz w:val="30"/>
                <w:szCs w:val="30"/>
              </w:rPr>
            </w:pPr>
            <w:r w:rsidRPr="00FC06AE">
              <w:rPr>
                <w:rFonts w:ascii="仿宋" w:eastAsia="仿宋" w:hAnsi="仿宋" w:cs="宋体" w:hint="eastAsia"/>
                <w:kern w:val="0"/>
                <w:sz w:val="30"/>
                <w:szCs w:val="30"/>
              </w:rPr>
              <w:t>会议类别</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jc w:val="center"/>
              <w:rPr>
                <w:rFonts w:ascii="仿宋" w:eastAsia="仿宋" w:hAnsi="仿宋" w:cs="宋体"/>
                <w:kern w:val="0"/>
                <w:sz w:val="30"/>
                <w:szCs w:val="30"/>
              </w:rPr>
            </w:pPr>
            <w:r w:rsidRPr="00FC06AE">
              <w:rPr>
                <w:rFonts w:ascii="仿宋" w:eastAsia="仿宋" w:hAnsi="仿宋" w:cs="宋体" w:hint="eastAsia"/>
                <w:kern w:val="0"/>
                <w:sz w:val="30"/>
                <w:szCs w:val="30"/>
              </w:rPr>
              <w:t>住宿费</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jc w:val="center"/>
              <w:rPr>
                <w:rFonts w:ascii="仿宋" w:eastAsia="仿宋" w:hAnsi="仿宋" w:cs="宋体"/>
                <w:kern w:val="0"/>
                <w:sz w:val="30"/>
                <w:szCs w:val="30"/>
              </w:rPr>
            </w:pPr>
            <w:r w:rsidRPr="00FC06AE">
              <w:rPr>
                <w:rFonts w:ascii="仿宋" w:eastAsia="仿宋" w:hAnsi="仿宋" w:cs="宋体" w:hint="eastAsia"/>
                <w:kern w:val="0"/>
                <w:sz w:val="30"/>
                <w:szCs w:val="30"/>
              </w:rPr>
              <w:t>伙食费</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jc w:val="center"/>
              <w:rPr>
                <w:rFonts w:ascii="仿宋" w:eastAsia="仿宋" w:hAnsi="仿宋" w:cs="宋体"/>
                <w:kern w:val="0"/>
                <w:sz w:val="30"/>
                <w:szCs w:val="30"/>
              </w:rPr>
            </w:pPr>
            <w:r w:rsidRPr="00FC06AE">
              <w:rPr>
                <w:rFonts w:ascii="仿宋" w:eastAsia="仿宋" w:hAnsi="仿宋" w:cs="宋体" w:hint="eastAsia"/>
                <w:kern w:val="0"/>
                <w:sz w:val="30"/>
                <w:szCs w:val="30"/>
              </w:rPr>
              <w:t>其他费用</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jc w:val="center"/>
              <w:rPr>
                <w:rFonts w:ascii="仿宋" w:eastAsia="仿宋" w:hAnsi="仿宋" w:cs="宋体"/>
                <w:kern w:val="0"/>
                <w:sz w:val="30"/>
                <w:szCs w:val="30"/>
              </w:rPr>
            </w:pPr>
            <w:r w:rsidRPr="00FC06AE">
              <w:rPr>
                <w:rFonts w:ascii="仿宋" w:eastAsia="仿宋" w:hAnsi="仿宋" w:cs="宋体" w:hint="eastAsia"/>
                <w:kern w:val="0"/>
                <w:sz w:val="30"/>
                <w:szCs w:val="30"/>
              </w:rPr>
              <w:t>合　计</w:t>
            </w:r>
          </w:p>
        </w:tc>
      </w:tr>
      <w:tr w:rsidR="00DF2AC9" w:rsidRPr="00FC06AE" w:rsidTr="004857C4">
        <w:trPr>
          <w:trHeight w:val="428"/>
          <w:tblCellSpacing w:w="0" w:type="dxa"/>
          <w:jc w:val="center"/>
        </w:trPr>
        <w:tc>
          <w:tcPr>
            <w:tcW w:w="2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hint="eastAsia"/>
                <w:kern w:val="0"/>
                <w:sz w:val="30"/>
                <w:szCs w:val="30"/>
              </w:rPr>
              <w:t>国内管理会议</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390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130</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80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600</w:t>
            </w:r>
          </w:p>
        </w:tc>
      </w:tr>
      <w:tr w:rsidR="00DF2AC9" w:rsidRPr="00FC06AE" w:rsidTr="004857C4">
        <w:trPr>
          <w:trHeight w:val="428"/>
          <w:tblCellSpacing w:w="0" w:type="dxa"/>
          <w:jc w:val="center"/>
        </w:trPr>
        <w:tc>
          <w:tcPr>
            <w:tcW w:w="2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hint="eastAsia"/>
                <w:kern w:val="0"/>
                <w:sz w:val="30"/>
                <w:szCs w:val="30"/>
              </w:rPr>
              <w:t>国内业务会议</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500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150</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100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750</w:t>
            </w:r>
          </w:p>
        </w:tc>
      </w:tr>
      <w:tr w:rsidR="00DF2AC9" w:rsidRPr="00FC06AE" w:rsidTr="004857C4">
        <w:trPr>
          <w:trHeight w:val="474"/>
          <w:tblCellSpacing w:w="0" w:type="dxa"/>
          <w:jc w:val="center"/>
        </w:trPr>
        <w:tc>
          <w:tcPr>
            <w:tcW w:w="2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hint="eastAsia"/>
                <w:kern w:val="0"/>
                <w:sz w:val="30"/>
                <w:szCs w:val="30"/>
              </w:rPr>
              <w:lastRenderedPageBreak/>
              <w:t>在华举办国际会议</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700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300</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200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AC9" w:rsidRPr="00FC06AE" w:rsidRDefault="00DF2AC9" w:rsidP="004857C4">
            <w:pPr>
              <w:widowControl/>
              <w:shd w:val="clear" w:color="auto" w:fill="FFFFFF"/>
              <w:rPr>
                <w:rFonts w:ascii="仿宋" w:eastAsia="仿宋" w:hAnsi="仿宋" w:cs="宋体"/>
                <w:kern w:val="0"/>
                <w:sz w:val="30"/>
                <w:szCs w:val="30"/>
              </w:rPr>
            </w:pPr>
            <w:r w:rsidRPr="00FC06AE">
              <w:rPr>
                <w:rFonts w:ascii="仿宋" w:eastAsia="仿宋" w:hAnsi="仿宋" w:cs="宋体"/>
                <w:kern w:val="0"/>
                <w:sz w:val="30"/>
                <w:szCs w:val="30"/>
              </w:rPr>
              <w:t>1200</w:t>
            </w:r>
          </w:p>
        </w:tc>
      </w:tr>
    </w:tbl>
    <w:p w:rsidR="00DF2AC9" w:rsidRPr="00FC06AE" w:rsidRDefault="00DF2AC9" w:rsidP="00DF2AC9">
      <w:pPr>
        <w:widowControl/>
        <w:spacing w:line="540" w:lineRule="atLeast"/>
        <w:ind w:firstLine="640"/>
        <w:rPr>
          <w:rFonts w:ascii="仿宋" w:eastAsia="仿宋" w:hAnsi="仿宋" w:cs="宋体"/>
          <w:kern w:val="0"/>
          <w:sz w:val="30"/>
          <w:szCs w:val="30"/>
        </w:rPr>
      </w:pPr>
      <w:r w:rsidRPr="00FC06AE">
        <w:rPr>
          <w:rFonts w:ascii="宋体" w:hAnsi="宋体" w:cs="宋体" w:hint="eastAsia"/>
          <w:kern w:val="0"/>
          <w:sz w:val="30"/>
          <w:szCs w:val="30"/>
        </w:rPr>
        <w:t> </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（五）不安排住宿的会议，综合定额按照扣除住宿费后的定额标准执行，住宿费不能调剂使用；不安排就餐的会议，综合定额按照扣除伙食费后的定额标准执行，伙食费不能调剂使用。</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（六）下列费用纳入会议费预算，但不计</w:t>
      </w:r>
      <w:proofErr w:type="gramStart"/>
      <w:r w:rsidRPr="00FC06AE">
        <w:rPr>
          <w:rFonts w:ascii="仿宋" w:eastAsia="仿宋" w:hAnsi="仿宋" w:cs="宋体" w:hint="eastAsia"/>
          <w:kern w:val="0"/>
          <w:sz w:val="30"/>
          <w:szCs w:val="30"/>
        </w:rPr>
        <w:t>入会议费综合</w:t>
      </w:r>
      <w:proofErr w:type="gramEnd"/>
      <w:r w:rsidRPr="00FC06AE">
        <w:rPr>
          <w:rFonts w:ascii="仿宋" w:eastAsia="仿宋" w:hAnsi="仿宋" w:cs="宋体" w:hint="eastAsia"/>
          <w:kern w:val="0"/>
          <w:sz w:val="30"/>
          <w:szCs w:val="30"/>
        </w:rPr>
        <w:t>定额标准：</w:t>
      </w:r>
    </w:p>
    <w:p w:rsidR="00DF2AC9" w:rsidRPr="00FC06AE" w:rsidRDefault="00DF2AC9" w:rsidP="00DF2AC9">
      <w:pPr>
        <w:widowControl/>
        <w:spacing w:line="540" w:lineRule="atLeast"/>
        <w:ind w:firstLine="640"/>
        <w:rPr>
          <w:rFonts w:ascii="仿宋" w:eastAsia="仿宋" w:hAnsi="仿宋" w:cs="宋体"/>
          <w:kern w:val="0"/>
          <w:sz w:val="30"/>
          <w:szCs w:val="30"/>
        </w:rPr>
      </w:pPr>
      <w:r w:rsidRPr="00FC06AE">
        <w:rPr>
          <w:rFonts w:ascii="仿宋" w:eastAsia="仿宋" w:hAnsi="仿宋" w:cs="宋体" w:hint="eastAsia"/>
          <w:kern w:val="0"/>
          <w:sz w:val="30"/>
          <w:szCs w:val="30"/>
        </w:rPr>
        <w:t>1、会议代表旅费。会议代表参加会议发生的旅费，原则上回单位报销。对确因工作需要，邀请学者、专家和有关人员参加会议所发生的城市间交通费、国际旅费，可以对照学校相应标准予以报销。</w:t>
      </w:r>
    </w:p>
    <w:p w:rsidR="00DF2AC9" w:rsidRPr="00FC06AE" w:rsidRDefault="00DF2AC9" w:rsidP="00DF2AC9">
      <w:pPr>
        <w:widowControl/>
        <w:spacing w:line="540" w:lineRule="atLeast"/>
        <w:ind w:firstLine="640"/>
        <w:rPr>
          <w:rFonts w:ascii="仿宋" w:eastAsia="仿宋" w:hAnsi="仿宋" w:cs="宋体"/>
          <w:kern w:val="0"/>
          <w:sz w:val="30"/>
          <w:szCs w:val="30"/>
        </w:rPr>
      </w:pPr>
      <w:r w:rsidRPr="00FC06AE">
        <w:rPr>
          <w:rFonts w:ascii="仿宋" w:eastAsia="仿宋" w:hAnsi="仿宋" w:cs="宋体" w:hint="eastAsia"/>
          <w:kern w:val="0"/>
          <w:sz w:val="30"/>
          <w:szCs w:val="30"/>
        </w:rPr>
        <w:t>2、速记费、同声传译人员翻译费、同声传译设备租赁费。</w:t>
      </w:r>
    </w:p>
    <w:p w:rsidR="00DF2AC9" w:rsidRPr="00FC06AE" w:rsidRDefault="00DF2AC9" w:rsidP="00DF2AC9">
      <w:pPr>
        <w:widowControl/>
        <w:spacing w:line="540" w:lineRule="atLeast"/>
        <w:ind w:firstLine="640"/>
        <w:rPr>
          <w:rFonts w:ascii="仿宋" w:eastAsia="仿宋" w:hAnsi="仿宋" w:cs="宋体"/>
          <w:kern w:val="0"/>
          <w:sz w:val="30"/>
          <w:szCs w:val="30"/>
        </w:rPr>
      </w:pPr>
      <w:r w:rsidRPr="00FC06AE">
        <w:rPr>
          <w:rFonts w:ascii="仿宋" w:eastAsia="仿宋" w:hAnsi="仿宋" w:cs="宋体" w:hint="eastAsia"/>
          <w:kern w:val="0"/>
          <w:sz w:val="30"/>
          <w:szCs w:val="30"/>
        </w:rPr>
        <w:t>3、参会专家及工作人员费用。办会单位根据需要，向邀请参会专家发放的咨询费、讲课（</w:t>
      </w:r>
      <w:proofErr w:type="gramStart"/>
      <w:r w:rsidRPr="00FC06AE">
        <w:rPr>
          <w:rFonts w:ascii="仿宋" w:eastAsia="仿宋" w:hAnsi="仿宋" w:cs="宋体" w:hint="eastAsia"/>
          <w:kern w:val="0"/>
          <w:sz w:val="30"/>
          <w:szCs w:val="30"/>
        </w:rPr>
        <w:t>含学术</w:t>
      </w:r>
      <w:proofErr w:type="gramEnd"/>
      <w:r w:rsidRPr="00FC06AE">
        <w:rPr>
          <w:rFonts w:ascii="仿宋" w:eastAsia="仿宋" w:hAnsi="仿宋" w:cs="宋体" w:hint="eastAsia"/>
          <w:kern w:val="0"/>
          <w:sz w:val="30"/>
          <w:szCs w:val="30"/>
        </w:rPr>
        <w:t>报告）费和会</w:t>
      </w:r>
      <w:proofErr w:type="gramStart"/>
      <w:r w:rsidRPr="00FC06AE">
        <w:rPr>
          <w:rFonts w:ascii="仿宋" w:eastAsia="仿宋" w:hAnsi="仿宋" w:cs="宋体" w:hint="eastAsia"/>
          <w:kern w:val="0"/>
          <w:sz w:val="30"/>
          <w:szCs w:val="30"/>
        </w:rPr>
        <w:t>务</w:t>
      </w:r>
      <w:proofErr w:type="gramEnd"/>
      <w:r w:rsidRPr="00FC06AE">
        <w:rPr>
          <w:rFonts w:ascii="仿宋" w:eastAsia="仿宋" w:hAnsi="仿宋" w:cs="宋体" w:hint="eastAsia"/>
          <w:kern w:val="0"/>
          <w:sz w:val="30"/>
          <w:szCs w:val="30"/>
        </w:rPr>
        <w:t>工作人员加班费。</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（七）确因工作需要委托其他单位代办会议的，需与受托单位签订委托办会协议或合同，会议费在规定标准内报销。</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（八）电视电话会议也是会议的一种形式，应当编制会议计划，费用开支标准按与电信部门的协议价格结算，不按照会议</w:t>
      </w:r>
      <w:proofErr w:type="gramStart"/>
      <w:r w:rsidRPr="00FC06AE">
        <w:rPr>
          <w:rFonts w:ascii="仿宋" w:eastAsia="仿宋" w:hAnsi="仿宋" w:cs="宋体" w:hint="eastAsia"/>
          <w:kern w:val="0"/>
          <w:sz w:val="30"/>
          <w:szCs w:val="30"/>
        </w:rPr>
        <w:t>费综合</w:t>
      </w:r>
      <w:proofErr w:type="gramEnd"/>
      <w:r w:rsidRPr="00FC06AE">
        <w:rPr>
          <w:rFonts w:ascii="仿宋" w:eastAsia="仿宋" w:hAnsi="仿宋" w:cs="宋体" w:hint="eastAsia"/>
          <w:kern w:val="0"/>
          <w:sz w:val="30"/>
          <w:szCs w:val="30"/>
        </w:rPr>
        <w:t>定额标准结算，参会人数不受限制，但会场要从严控制，节约支出。</w:t>
      </w:r>
    </w:p>
    <w:p w:rsidR="00DF2AC9" w:rsidRPr="00FC06AE" w:rsidRDefault="00DF2AC9" w:rsidP="00DF2AC9">
      <w:pPr>
        <w:widowControl/>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lastRenderedPageBreak/>
        <w:t>（九）会议费的支付应当严格按照国库集中支付制度和公务卡管理制度的有关规定执行，以银行转账或公务卡方式结算。以现金方式结算的支出需符合国家现金管理暂行条例的规定。</w:t>
      </w:r>
    </w:p>
    <w:p w:rsidR="00DF2AC9" w:rsidRPr="00FC06AE" w:rsidRDefault="00DF2AC9" w:rsidP="00435ED7">
      <w:pPr>
        <w:widowControl/>
        <w:numPr>
          <w:ilvl w:val="0"/>
          <w:numId w:val="6"/>
        </w:numPr>
        <w:spacing w:line="540" w:lineRule="atLeast"/>
        <w:rPr>
          <w:rFonts w:ascii="仿宋" w:eastAsia="仿宋" w:hAnsi="仿宋" w:cs="宋体"/>
          <w:kern w:val="0"/>
          <w:sz w:val="30"/>
          <w:szCs w:val="30"/>
        </w:rPr>
      </w:pPr>
      <w:r w:rsidRPr="00FC06AE">
        <w:rPr>
          <w:rFonts w:ascii="仿宋" w:eastAsia="仿宋" w:hAnsi="仿宋" w:cs="宋体" w:hint="eastAsia"/>
          <w:kern w:val="0"/>
          <w:sz w:val="30"/>
          <w:szCs w:val="30"/>
        </w:rPr>
        <w:t>会议主办单位一般应在会议结束后一个月内集中一次性办理报销手续。</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（十一）国内会议报销应提供：</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1、提供会议审批文件和会议通知</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2、实际参会人员签到表</w:t>
      </w:r>
    </w:p>
    <w:p w:rsidR="00DF2AC9" w:rsidRPr="00FC06AE" w:rsidRDefault="00DF2AC9" w:rsidP="00DF2AC9">
      <w:pPr>
        <w:rPr>
          <w:rFonts w:ascii="仿宋" w:eastAsia="仿宋" w:hAnsi="仿宋" w:cs="宋体"/>
          <w:kern w:val="0"/>
          <w:sz w:val="30"/>
          <w:szCs w:val="30"/>
        </w:rPr>
      </w:pPr>
      <w:r w:rsidRPr="00FC06AE">
        <w:rPr>
          <w:rFonts w:ascii="仿宋" w:eastAsia="仿宋" w:hAnsi="仿宋" w:cs="宋体" w:hint="eastAsia"/>
          <w:kern w:val="0"/>
          <w:sz w:val="30"/>
          <w:szCs w:val="30"/>
        </w:rPr>
        <w:t>3、定点饭店等会议服务单位提供的费用原始明细单据、电子结算单等凭证</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（十二）国际会议财务报销应提供：</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1、会议批文</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2、邀请函</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3、参会人员签到表</w:t>
      </w:r>
    </w:p>
    <w:p w:rsidR="00DF2AC9" w:rsidRPr="00FC06AE" w:rsidRDefault="00DF2AC9" w:rsidP="00DF2AC9">
      <w:pPr>
        <w:spacing w:line="360" w:lineRule="auto"/>
        <w:ind w:left="750" w:hangingChars="250" w:hanging="750"/>
        <w:rPr>
          <w:rFonts w:ascii="仿宋" w:eastAsia="仿宋" w:hAnsi="仿宋" w:cs="宋体"/>
          <w:kern w:val="0"/>
          <w:sz w:val="30"/>
          <w:szCs w:val="30"/>
        </w:rPr>
      </w:pPr>
      <w:r w:rsidRPr="00FC06AE">
        <w:rPr>
          <w:rFonts w:ascii="仿宋" w:eastAsia="仿宋" w:hAnsi="仿宋" w:cs="宋体" w:hint="eastAsia"/>
          <w:kern w:val="0"/>
          <w:sz w:val="30"/>
          <w:szCs w:val="30"/>
        </w:rPr>
        <w:t>4、我方邀请需报的外籍专家旅费及发放</w:t>
      </w:r>
      <w:proofErr w:type="gramStart"/>
      <w:r w:rsidRPr="00FC06AE">
        <w:rPr>
          <w:rFonts w:ascii="仿宋" w:eastAsia="仿宋" w:hAnsi="仿宋" w:cs="宋体" w:hint="eastAsia"/>
          <w:kern w:val="0"/>
          <w:sz w:val="30"/>
          <w:szCs w:val="30"/>
        </w:rPr>
        <w:t>讲课费请提供</w:t>
      </w:r>
      <w:proofErr w:type="gramEnd"/>
      <w:r w:rsidRPr="00FC06AE">
        <w:rPr>
          <w:rFonts w:ascii="仿宋" w:eastAsia="仿宋" w:hAnsi="仿宋" w:cs="宋体" w:hint="eastAsia"/>
          <w:kern w:val="0"/>
          <w:sz w:val="30"/>
          <w:szCs w:val="30"/>
        </w:rPr>
        <w:t>：</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（1）邀请函</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（2）外国机票付款凭据（如：电子客票行程单、刷卡记录、护照复印件、护照的出、入境时间记录、登机牌）</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（3）会议票据须符合财务规定</w:t>
      </w:r>
    </w:p>
    <w:p w:rsidR="00DF2AC9" w:rsidRPr="00FC06AE" w:rsidRDefault="00DF2AC9" w:rsidP="00DF2AC9">
      <w:pPr>
        <w:spacing w:line="360" w:lineRule="auto"/>
        <w:rPr>
          <w:rFonts w:ascii="仿宋" w:eastAsia="仿宋" w:hAnsi="仿宋" w:cs="宋体"/>
          <w:kern w:val="0"/>
          <w:sz w:val="30"/>
          <w:szCs w:val="30"/>
        </w:rPr>
      </w:pPr>
      <w:r w:rsidRPr="00FC06AE">
        <w:rPr>
          <w:rFonts w:ascii="仿宋" w:eastAsia="仿宋" w:hAnsi="仿宋" w:cs="宋体" w:hint="eastAsia"/>
          <w:kern w:val="0"/>
          <w:sz w:val="30"/>
          <w:szCs w:val="30"/>
        </w:rPr>
        <w:t>四、监督检查和责任追究</w:t>
      </w:r>
    </w:p>
    <w:p w:rsidR="00DF2AC9" w:rsidRPr="00FC06AE" w:rsidRDefault="00DF2AC9" w:rsidP="00DF2AC9">
      <w:pPr>
        <w:widowControl/>
        <w:spacing w:line="540" w:lineRule="atLeast"/>
        <w:ind w:firstLine="627"/>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lastRenderedPageBreak/>
        <w:t>会议举办者是会议费的直接负责人，对会议费使用的合</w:t>
      </w:r>
      <w:proofErr w:type="gramStart"/>
      <w:r w:rsidRPr="00FC06AE">
        <w:rPr>
          <w:rFonts w:ascii="仿宋" w:eastAsia="仿宋" w:hAnsi="仿宋" w:cs="宋体" w:hint="eastAsia"/>
          <w:color w:val="000000"/>
          <w:kern w:val="0"/>
          <w:sz w:val="30"/>
          <w:szCs w:val="30"/>
        </w:rPr>
        <w:t>规</w:t>
      </w:r>
      <w:proofErr w:type="gramEnd"/>
      <w:r w:rsidRPr="00FC06AE">
        <w:rPr>
          <w:rFonts w:ascii="仿宋" w:eastAsia="仿宋" w:hAnsi="仿宋" w:cs="宋体" w:hint="eastAsia"/>
          <w:color w:val="000000"/>
          <w:kern w:val="0"/>
          <w:sz w:val="30"/>
          <w:szCs w:val="30"/>
        </w:rPr>
        <w:t>性、合理性、真实性和相关性承担直接责任。会议举办者应了解并遵守有关财经法律法规和会议费管理制度，依法、据实报销会议费。</w:t>
      </w:r>
    </w:p>
    <w:p w:rsidR="00DF2AC9" w:rsidRPr="00FC06AE" w:rsidRDefault="00DF2AC9" w:rsidP="00DF2AC9">
      <w:pPr>
        <w:widowControl/>
        <w:spacing w:line="540" w:lineRule="atLeas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（一）</w:t>
      </w:r>
      <w:r w:rsidRPr="00FC06AE">
        <w:rPr>
          <w:rFonts w:ascii="仿宋" w:eastAsia="仿宋" w:hAnsi="仿宋" w:cs="宋体" w:hint="eastAsia"/>
          <w:color w:val="000000"/>
          <w:spacing w:val="-6"/>
          <w:kern w:val="0"/>
          <w:sz w:val="30"/>
          <w:szCs w:val="30"/>
        </w:rPr>
        <w:t>严禁借会议名义组织会餐或安排宴请；严禁套取会议</w:t>
      </w:r>
      <w:proofErr w:type="gramStart"/>
      <w:r w:rsidRPr="00FC06AE">
        <w:rPr>
          <w:rFonts w:ascii="仿宋" w:eastAsia="仿宋" w:hAnsi="仿宋" w:cs="宋体" w:hint="eastAsia"/>
          <w:color w:val="000000"/>
          <w:spacing w:val="-6"/>
          <w:kern w:val="0"/>
          <w:sz w:val="30"/>
          <w:szCs w:val="30"/>
        </w:rPr>
        <w:t>费设立</w:t>
      </w:r>
      <w:proofErr w:type="gramEnd"/>
      <w:r w:rsidRPr="00FC06AE">
        <w:rPr>
          <w:rFonts w:ascii="仿宋" w:eastAsia="仿宋" w:hAnsi="仿宋"/>
          <w:color w:val="000000"/>
          <w:spacing w:val="-6"/>
          <w:kern w:val="0"/>
          <w:sz w:val="30"/>
          <w:szCs w:val="30"/>
        </w:rPr>
        <w:t>“</w:t>
      </w:r>
      <w:r w:rsidRPr="00FC06AE">
        <w:rPr>
          <w:rFonts w:ascii="仿宋" w:eastAsia="仿宋" w:hAnsi="仿宋" w:cs="宋体" w:hint="eastAsia"/>
          <w:color w:val="000000"/>
          <w:spacing w:val="-6"/>
          <w:kern w:val="0"/>
          <w:sz w:val="30"/>
          <w:szCs w:val="30"/>
        </w:rPr>
        <w:t>小金库</w:t>
      </w:r>
      <w:r w:rsidRPr="00FC06AE">
        <w:rPr>
          <w:rFonts w:ascii="仿宋" w:eastAsia="仿宋" w:hAnsi="仿宋"/>
          <w:color w:val="000000"/>
          <w:spacing w:val="-6"/>
          <w:kern w:val="0"/>
          <w:sz w:val="30"/>
          <w:szCs w:val="30"/>
        </w:rPr>
        <w:t>”</w:t>
      </w:r>
      <w:r w:rsidRPr="00FC06AE">
        <w:rPr>
          <w:rFonts w:ascii="仿宋" w:eastAsia="仿宋" w:hAnsi="仿宋" w:cs="宋体" w:hint="eastAsia"/>
          <w:color w:val="000000"/>
          <w:spacing w:val="-6"/>
          <w:kern w:val="0"/>
          <w:sz w:val="30"/>
          <w:szCs w:val="30"/>
        </w:rPr>
        <w:t>；严禁在会议费中列支公务接待费。</w:t>
      </w:r>
    </w:p>
    <w:p w:rsidR="00DF2AC9" w:rsidRPr="00FC06AE" w:rsidRDefault="00DF2AC9" w:rsidP="00DF2AC9">
      <w:pPr>
        <w:widowControl/>
        <w:spacing w:line="540" w:lineRule="atLeast"/>
        <w:ind w:firstLine="627"/>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办会不得安排高档套房；会议用餐严格控制菜品种类、数量和份量，严禁提供香烟和高档菜肴；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rsidR="00DF2AC9" w:rsidRPr="00FC06AE" w:rsidRDefault="00DF2AC9" w:rsidP="00DF2AC9">
      <w:pPr>
        <w:widowControl/>
        <w:spacing w:line="540" w:lineRule="atLeast"/>
        <w:ind w:firstLine="624"/>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国内管理会议不得报销会场花草、背景板、水果和宴请等与会议无关的费用。</w:t>
      </w:r>
    </w:p>
    <w:p w:rsidR="00DF2AC9" w:rsidRPr="00FC06AE" w:rsidRDefault="00DF2AC9" w:rsidP="00DF2AC9">
      <w:pPr>
        <w:widowControl/>
        <w:spacing w:line="540" w:lineRule="atLeas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（二）</w:t>
      </w:r>
      <w:r w:rsidRPr="00FC06AE">
        <w:rPr>
          <w:rFonts w:ascii="宋体" w:hAnsi="宋体" w:cs="宋体" w:hint="eastAsia"/>
          <w:color w:val="000000"/>
          <w:kern w:val="0"/>
          <w:sz w:val="30"/>
          <w:szCs w:val="30"/>
        </w:rPr>
        <w:t> </w:t>
      </w:r>
      <w:r w:rsidRPr="00FC06AE">
        <w:rPr>
          <w:rFonts w:ascii="仿宋" w:eastAsia="仿宋" w:hAnsi="仿宋" w:cs="宋体" w:hint="eastAsia"/>
          <w:color w:val="000000"/>
          <w:kern w:val="0"/>
          <w:sz w:val="30"/>
          <w:szCs w:val="30"/>
        </w:rPr>
        <w:t>学校审计处会同有关部门对会议费管理和使用情况进行监督检查。主要内容包括</w:t>
      </w:r>
      <w:r w:rsidRPr="00FC06AE">
        <w:rPr>
          <w:rFonts w:ascii="仿宋" w:eastAsia="仿宋" w:hAnsi="仿宋"/>
          <w:color w:val="000000"/>
          <w:kern w:val="0"/>
          <w:sz w:val="30"/>
          <w:szCs w:val="30"/>
        </w:rPr>
        <w:t>:</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1、会议的审批是否符合规定；</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2、会议费开支范围和开支标准是否符合规定；</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3、会议费报销和支付是否符合规定；</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4、会议会期、规模是否符合规定</w:t>
      </w:r>
      <w:r w:rsidRPr="00FC06AE">
        <w:rPr>
          <w:rFonts w:ascii="仿宋" w:eastAsia="仿宋" w:hAnsi="仿宋"/>
          <w:color w:val="000000"/>
          <w:kern w:val="0"/>
          <w:sz w:val="30"/>
          <w:szCs w:val="30"/>
        </w:rPr>
        <w:t>,</w:t>
      </w:r>
      <w:r w:rsidRPr="00FC06AE">
        <w:rPr>
          <w:rFonts w:ascii="仿宋" w:eastAsia="仿宋" w:hAnsi="仿宋" w:cs="宋体" w:hint="eastAsia"/>
          <w:color w:val="000000"/>
          <w:kern w:val="0"/>
          <w:sz w:val="30"/>
          <w:szCs w:val="30"/>
        </w:rPr>
        <w:t>会议是否在规定的地点和场所召开；</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5、是否向下属单位转嫁、摊派会议费；</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6、会议费管理和使用的其他情况。</w:t>
      </w:r>
    </w:p>
    <w:p w:rsidR="00DF2AC9" w:rsidRPr="00FC06AE" w:rsidRDefault="00DF2AC9" w:rsidP="00DF2AC9">
      <w:pPr>
        <w:widowControl/>
        <w:spacing w:line="540" w:lineRule="atLeast"/>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lastRenderedPageBreak/>
        <w:t>（三）违反本实施细则规定，有下列行为之一的，依法依规追究办会单位和相关人员的责任：</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1、计划</w:t>
      </w:r>
      <w:proofErr w:type="gramStart"/>
      <w:r w:rsidRPr="00FC06AE">
        <w:rPr>
          <w:rFonts w:ascii="仿宋" w:eastAsia="仿宋" w:hAnsi="仿宋" w:cs="宋体" w:hint="eastAsia"/>
          <w:color w:val="000000"/>
          <w:kern w:val="0"/>
          <w:sz w:val="30"/>
          <w:szCs w:val="30"/>
        </w:rPr>
        <w:t>外召开</w:t>
      </w:r>
      <w:proofErr w:type="gramEnd"/>
      <w:r w:rsidRPr="00FC06AE">
        <w:rPr>
          <w:rFonts w:ascii="仿宋" w:eastAsia="仿宋" w:hAnsi="仿宋" w:cs="宋体" w:hint="eastAsia"/>
          <w:color w:val="000000"/>
          <w:kern w:val="0"/>
          <w:sz w:val="30"/>
          <w:szCs w:val="30"/>
        </w:rPr>
        <w:t>会议的；</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2、以虚报、冒领手段骗取会议费的；</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3、虚报会议人数、天数等进行报销的；</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4、违规扩大会议费开支范围</w:t>
      </w:r>
      <w:r w:rsidRPr="00FC06AE">
        <w:rPr>
          <w:rFonts w:ascii="仿宋" w:eastAsia="仿宋" w:hAnsi="仿宋"/>
          <w:color w:val="000000"/>
          <w:kern w:val="0"/>
          <w:sz w:val="30"/>
          <w:szCs w:val="30"/>
        </w:rPr>
        <w:t>,</w:t>
      </w:r>
      <w:r w:rsidRPr="00FC06AE">
        <w:rPr>
          <w:rFonts w:ascii="仿宋" w:eastAsia="仿宋" w:hAnsi="仿宋" w:cs="宋体" w:hint="eastAsia"/>
          <w:color w:val="000000"/>
          <w:kern w:val="0"/>
          <w:sz w:val="30"/>
          <w:szCs w:val="30"/>
        </w:rPr>
        <w:t>擅自提高会议费开支标准的；</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5、违规报销与会议无关费用的；</w:t>
      </w:r>
    </w:p>
    <w:p w:rsidR="00DF2AC9" w:rsidRPr="00FC06AE" w:rsidRDefault="00DF2AC9" w:rsidP="00DF2AC9">
      <w:pPr>
        <w:widowControl/>
        <w:spacing w:line="540" w:lineRule="atLeast"/>
        <w:ind w:firstLine="64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6、其他违反本办法行为的。</w:t>
      </w:r>
    </w:p>
    <w:p w:rsidR="00DF2AC9" w:rsidRPr="00FC06AE" w:rsidRDefault="00DF2AC9" w:rsidP="00DF2AC9">
      <w:pPr>
        <w:widowControl/>
        <w:spacing w:line="540" w:lineRule="atLeast"/>
        <w:ind w:firstLine="660"/>
        <w:rPr>
          <w:rFonts w:ascii="仿宋" w:eastAsia="仿宋" w:hAnsi="仿宋" w:cs="宋体"/>
          <w:color w:val="000000"/>
          <w:kern w:val="0"/>
          <w:sz w:val="30"/>
          <w:szCs w:val="30"/>
        </w:rPr>
      </w:pPr>
      <w:r w:rsidRPr="00FC06AE">
        <w:rPr>
          <w:rFonts w:ascii="仿宋" w:eastAsia="仿宋" w:hAnsi="仿宋" w:cs="宋体" w:hint="eastAsia"/>
          <w:color w:val="000000"/>
          <w:kern w:val="0"/>
          <w:sz w:val="30"/>
          <w:szCs w:val="30"/>
        </w:rPr>
        <w:t>有前款所</w:t>
      </w:r>
      <w:proofErr w:type="gramStart"/>
      <w:r w:rsidRPr="00FC06AE">
        <w:rPr>
          <w:rFonts w:ascii="仿宋" w:eastAsia="仿宋" w:hAnsi="仿宋" w:cs="宋体" w:hint="eastAsia"/>
          <w:color w:val="000000"/>
          <w:kern w:val="0"/>
          <w:sz w:val="30"/>
          <w:szCs w:val="30"/>
        </w:rPr>
        <w:t>列行</w:t>
      </w:r>
      <w:proofErr w:type="gramEnd"/>
      <w:r w:rsidRPr="00FC06AE">
        <w:rPr>
          <w:rFonts w:ascii="仿宋" w:eastAsia="仿宋" w:hAnsi="仿宋" w:cs="宋体" w:hint="eastAsia"/>
          <w:color w:val="000000"/>
          <w:kern w:val="0"/>
          <w:sz w:val="30"/>
          <w:szCs w:val="30"/>
        </w:rPr>
        <w:t xml:space="preserve">为之一的，由学校纪检监察、审计、财务等部门责令改正，违规资金应予追回，并视情况予以通报。对直接责任人和相关负责人，报请学校按规定给予行政处分。涉嫌违法的，移送司法机关处理。　　</w:t>
      </w:r>
    </w:p>
    <w:p w:rsidR="00DF2AC9" w:rsidRPr="00FC06AE" w:rsidRDefault="00DF2AC9" w:rsidP="00DF2AC9">
      <w:pPr>
        <w:spacing w:line="360" w:lineRule="auto"/>
        <w:rPr>
          <w:rFonts w:ascii="仿宋" w:eastAsia="仿宋" w:hAnsi="仿宋" w:cs="宋体"/>
          <w:kern w:val="0"/>
          <w:sz w:val="30"/>
          <w:szCs w:val="30"/>
        </w:rPr>
      </w:pPr>
    </w:p>
    <w:p w:rsidR="00DF2AC9" w:rsidRPr="00FC06AE" w:rsidRDefault="00DF2AC9" w:rsidP="00DF2AC9">
      <w:pPr>
        <w:widowControl/>
        <w:spacing w:after="150" w:line="375" w:lineRule="atLeast"/>
        <w:jc w:val="left"/>
        <w:rPr>
          <w:rFonts w:ascii="仿宋" w:eastAsia="仿宋" w:hAnsi="仿宋" w:cs="宋体"/>
          <w:kern w:val="0"/>
          <w:sz w:val="30"/>
          <w:szCs w:val="30"/>
        </w:rPr>
      </w:pPr>
      <w:r w:rsidRPr="00FC06AE">
        <w:rPr>
          <w:rFonts w:ascii="仿宋" w:eastAsia="仿宋" w:hAnsi="仿宋" w:cs="宋体" w:hint="eastAsia"/>
          <w:kern w:val="0"/>
          <w:sz w:val="30"/>
          <w:szCs w:val="30"/>
        </w:rPr>
        <w:t xml:space="preserve">第十六条  </w:t>
      </w:r>
      <w:r w:rsidRPr="00FC06AE">
        <w:rPr>
          <w:rFonts w:ascii="仿宋" w:eastAsia="仿宋" w:hAnsi="仿宋" w:cs="宋体"/>
          <w:kern w:val="0"/>
          <w:sz w:val="30"/>
          <w:szCs w:val="30"/>
        </w:rPr>
        <w:t>低值易耗品</w:t>
      </w:r>
      <w:r w:rsidRPr="00FC06AE">
        <w:rPr>
          <w:rFonts w:ascii="仿宋" w:eastAsia="仿宋" w:hAnsi="仿宋" w:cs="宋体" w:hint="eastAsia"/>
          <w:kern w:val="0"/>
          <w:sz w:val="30"/>
          <w:szCs w:val="30"/>
        </w:rPr>
        <w:t>、</w:t>
      </w:r>
      <w:r w:rsidRPr="00FC06AE">
        <w:rPr>
          <w:rFonts w:ascii="仿宋" w:eastAsia="仿宋" w:hAnsi="仿宋" w:cs="宋体"/>
          <w:kern w:val="0"/>
          <w:sz w:val="30"/>
          <w:szCs w:val="30"/>
        </w:rPr>
        <w:t>固定资产</w:t>
      </w:r>
      <w:r w:rsidRPr="00FC06AE">
        <w:rPr>
          <w:rFonts w:ascii="仿宋" w:eastAsia="仿宋" w:hAnsi="仿宋" w:cs="宋体" w:hint="eastAsia"/>
          <w:kern w:val="0"/>
          <w:sz w:val="30"/>
          <w:szCs w:val="30"/>
        </w:rPr>
        <w:t>、</w:t>
      </w:r>
      <w:r w:rsidRPr="00FC06AE">
        <w:rPr>
          <w:rFonts w:ascii="仿宋" w:eastAsia="仿宋" w:hAnsi="仿宋" w:cs="Arial"/>
          <w:color w:val="000000"/>
          <w:sz w:val="30"/>
          <w:szCs w:val="30"/>
        </w:rPr>
        <w:t>实验室装修或维修工程</w:t>
      </w:r>
      <w:r w:rsidRPr="00FC06AE">
        <w:rPr>
          <w:rFonts w:ascii="仿宋" w:eastAsia="仿宋" w:hAnsi="仿宋" w:cs="宋体" w:hint="eastAsia"/>
          <w:kern w:val="0"/>
          <w:sz w:val="30"/>
          <w:szCs w:val="30"/>
        </w:rPr>
        <w:t>报销规定</w:t>
      </w:r>
    </w:p>
    <w:p w:rsidR="00DF2AC9" w:rsidRPr="00FC06AE" w:rsidRDefault="00DF2AC9" w:rsidP="00DF2AC9">
      <w:pPr>
        <w:widowControl/>
        <w:spacing w:after="150" w:line="375" w:lineRule="atLeast"/>
        <w:jc w:val="left"/>
        <w:rPr>
          <w:rFonts w:ascii="仿宋" w:eastAsia="仿宋" w:hAnsi="仿宋" w:cs="宋体"/>
          <w:kern w:val="0"/>
          <w:sz w:val="30"/>
          <w:szCs w:val="30"/>
        </w:rPr>
      </w:pPr>
      <w:r w:rsidRPr="00FC06AE">
        <w:rPr>
          <w:rFonts w:ascii="仿宋" w:eastAsia="仿宋" w:hAnsi="仿宋" w:cs="宋体" w:hint="eastAsia"/>
          <w:kern w:val="0"/>
          <w:sz w:val="30"/>
          <w:szCs w:val="30"/>
        </w:rPr>
        <w:t>一、</w:t>
      </w:r>
      <w:r w:rsidRPr="00FC06AE">
        <w:rPr>
          <w:rFonts w:ascii="仿宋" w:eastAsia="仿宋" w:hAnsi="仿宋" w:cs="宋体"/>
          <w:kern w:val="0"/>
          <w:sz w:val="30"/>
          <w:szCs w:val="30"/>
        </w:rPr>
        <w:t>低值易耗品</w:t>
      </w:r>
      <w:r w:rsidRPr="00FC06AE">
        <w:rPr>
          <w:rFonts w:ascii="仿宋" w:eastAsia="仿宋" w:hAnsi="仿宋" w:cs="宋体" w:hint="eastAsia"/>
          <w:kern w:val="0"/>
          <w:sz w:val="30"/>
          <w:szCs w:val="30"/>
        </w:rPr>
        <w:t>、</w:t>
      </w:r>
      <w:r w:rsidRPr="00FC06AE">
        <w:rPr>
          <w:rFonts w:ascii="仿宋" w:eastAsia="仿宋" w:hAnsi="仿宋" w:cs="宋体"/>
          <w:kern w:val="0"/>
          <w:sz w:val="30"/>
          <w:szCs w:val="30"/>
        </w:rPr>
        <w:t>固定资产</w:t>
      </w:r>
    </w:p>
    <w:p w:rsidR="00DF2AC9" w:rsidRPr="00FC06AE" w:rsidRDefault="00DF2AC9" w:rsidP="00435ED7">
      <w:pPr>
        <w:widowControl/>
        <w:numPr>
          <w:ilvl w:val="0"/>
          <w:numId w:val="4"/>
        </w:numPr>
        <w:spacing w:after="150" w:line="375" w:lineRule="atLeast"/>
        <w:jc w:val="left"/>
        <w:rPr>
          <w:rFonts w:ascii="仿宋" w:eastAsia="仿宋" w:hAnsi="仿宋" w:cs="Arial"/>
          <w:color w:val="333333"/>
          <w:sz w:val="30"/>
          <w:szCs w:val="30"/>
        </w:rPr>
      </w:pPr>
      <w:r w:rsidRPr="00FC06AE">
        <w:rPr>
          <w:rFonts w:ascii="仿宋" w:eastAsia="仿宋" w:hAnsi="仿宋" w:cs="宋体"/>
          <w:kern w:val="0"/>
          <w:sz w:val="30"/>
          <w:szCs w:val="30"/>
        </w:rPr>
        <w:t>低值易耗品</w:t>
      </w:r>
      <w:r w:rsidRPr="00FC06AE">
        <w:rPr>
          <w:rFonts w:ascii="仿宋" w:eastAsia="仿宋" w:hAnsi="仿宋" w:cs="宋体" w:hint="eastAsia"/>
          <w:kern w:val="0"/>
          <w:sz w:val="30"/>
          <w:szCs w:val="30"/>
        </w:rPr>
        <w:t>指使</w:t>
      </w:r>
      <w:r w:rsidRPr="00FC06AE">
        <w:rPr>
          <w:rFonts w:ascii="仿宋" w:eastAsia="仿宋" w:hAnsi="仿宋" w:cs="Arial"/>
          <w:color w:val="333333"/>
          <w:sz w:val="30"/>
          <w:szCs w:val="30"/>
        </w:rPr>
        <w:t>用期一年以上</w:t>
      </w:r>
      <w:r w:rsidRPr="00FC06AE">
        <w:rPr>
          <w:rFonts w:ascii="仿宋" w:eastAsia="仿宋" w:hAnsi="仿宋" w:cs="Arial" w:hint="eastAsia"/>
          <w:color w:val="333333"/>
          <w:sz w:val="30"/>
          <w:szCs w:val="30"/>
        </w:rPr>
        <w:t>，</w:t>
      </w:r>
      <w:r w:rsidRPr="00FC06AE">
        <w:rPr>
          <w:rFonts w:ascii="仿宋" w:eastAsia="仿宋" w:hAnsi="仿宋" w:cs="Arial"/>
          <w:color w:val="333333"/>
          <w:sz w:val="30"/>
          <w:szCs w:val="30"/>
        </w:rPr>
        <w:t xml:space="preserve">单价不足人民币 </w:t>
      </w:r>
      <w:r w:rsidRPr="00FC06AE">
        <w:rPr>
          <w:rFonts w:ascii="仿宋" w:eastAsia="仿宋" w:hAnsi="仿宋" w:cs="Arial" w:hint="eastAsia"/>
          <w:color w:val="333333"/>
          <w:sz w:val="30"/>
          <w:szCs w:val="30"/>
        </w:rPr>
        <w:t>1000</w:t>
      </w:r>
      <w:r w:rsidRPr="00FC06AE">
        <w:rPr>
          <w:rFonts w:ascii="仿宋" w:eastAsia="仿宋" w:hAnsi="仿宋" w:cs="Arial"/>
          <w:color w:val="333333"/>
          <w:sz w:val="30"/>
          <w:szCs w:val="30"/>
        </w:rPr>
        <w:t xml:space="preserve"> 元</w:t>
      </w:r>
      <w:r w:rsidRPr="00FC06AE">
        <w:rPr>
          <w:rFonts w:ascii="仿宋" w:eastAsia="仿宋" w:hAnsi="仿宋" w:cs="Arial" w:hint="eastAsia"/>
          <w:color w:val="333333"/>
          <w:sz w:val="30"/>
          <w:szCs w:val="30"/>
        </w:rPr>
        <w:t>（其中，专用设备单价不足1500元）的议器设备、</w:t>
      </w:r>
      <w:r w:rsidRPr="00FC06AE">
        <w:rPr>
          <w:rFonts w:ascii="仿宋" w:eastAsia="仿宋" w:hAnsi="仿宋" w:cs="Arial"/>
          <w:color w:val="333333"/>
          <w:sz w:val="30"/>
          <w:szCs w:val="30"/>
        </w:rPr>
        <w:t>工（器）具和专用设施</w:t>
      </w:r>
      <w:r w:rsidRPr="00FC06AE">
        <w:rPr>
          <w:rFonts w:ascii="仿宋" w:eastAsia="仿宋" w:hAnsi="仿宋" w:cs="Arial" w:hint="eastAsia"/>
          <w:color w:val="333333"/>
          <w:sz w:val="30"/>
          <w:szCs w:val="30"/>
        </w:rPr>
        <w:t>；</w:t>
      </w:r>
      <w:r w:rsidRPr="00FC06AE">
        <w:rPr>
          <w:rFonts w:ascii="仿宋" w:eastAsia="仿宋" w:hAnsi="仿宋" w:cs="Arial"/>
          <w:color w:val="333333"/>
          <w:sz w:val="30"/>
          <w:szCs w:val="30"/>
        </w:rPr>
        <w:t xml:space="preserve">单价不足人民币 </w:t>
      </w:r>
      <w:r w:rsidRPr="00FC06AE">
        <w:rPr>
          <w:rFonts w:ascii="仿宋" w:eastAsia="仿宋" w:hAnsi="仿宋" w:cs="Arial" w:hint="eastAsia"/>
          <w:color w:val="333333"/>
          <w:sz w:val="30"/>
          <w:szCs w:val="30"/>
        </w:rPr>
        <w:t>1000元</w:t>
      </w:r>
      <w:r w:rsidRPr="00FC06AE">
        <w:rPr>
          <w:rFonts w:ascii="仿宋" w:eastAsia="仿宋" w:hAnsi="仿宋" w:cs="Arial"/>
          <w:color w:val="333333"/>
          <w:sz w:val="30"/>
          <w:szCs w:val="30"/>
        </w:rPr>
        <w:t xml:space="preserve">且同类型批量购买总价在 </w:t>
      </w:r>
      <w:r w:rsidRPr="00FC06AE">
        <w:rPr>
          <w:rFonts w:ascii="仿宋" w:eastAsia="仿宋" w:hAnsi="仿宋" w:cs="Arial" w:hint="eastAsia"/>
          <w:color w:val="333333"/>
          <w:sz w:val="30"/>
          <w:szCs w:val="30"/>
        </w:rPr>
        <w:t>10000</w:t>
      </w:r>
      <w:r w:rsidRPr="00FC06AE">
        <w:rPr>
          <w:rFonts w:ascii="仿宋" w:eastAsia="仿宋" w:hAnsi="仿宋" w:cs="Arial"/>
          <w:color w:val="333333"/>
          <w:sz w:val="30"/>
          <w:szCs w:val="30"/>
        </w:rPr>
        <w:t xml:space="preserve"> 元以下的家具，均作为低值资产</w:t>
      </w:r>
      <w:r w:rsidRPr="00FC06AE">
        <w:rPr>
          <w:rFonts w:ascii="仿宋" w:eastAsia="仿宋" w:hAnsi="仿宋" w:cs="Arial" w:hint="eastAsia"/>
          <w:color w:val="333333"/>
          <w:sz w:val="30"/>
          <w:szCs w:val="30"/>
        </w:rPr>
        <w:t>。</w:t>
      </w:r>
    </w:p>
    <w:p w:rsidR="00DF2AC9" w:rsidRPr="00A3740D" w:rsidRDefault="00DF2AC9" w:rsidP="00435ED7">
      <w:pPr>
        <w:widowControl/>
        <w:numPr>
          <w:ilvl w:val="0"/>
          <w:numId w:val="4"/>
        </w:numPr>
        <w:spacing w:after="150" w:line="375" w:lineRule="atLeast"/>
        <w:jc w:val="left"/>
        <w:rPr>
          <w:rFonts w:ascii="仿宋" w:eastAsia="仿宋" w:hAnsi="仿宋" w:cs="Arial"/>
          <w:color w:val="000000"/>
          <w:sz w:val="30"/>
          <w:szCs w:val="30"/>
        </w:rPr>
      </w:pPr>
      <w:r w:rsidRPr="00FC06AE">
        <w:rPr>
          <w:rFonts w:ascii="仿宋" w:eastAsia="仿宋" w:hAnsi="仿宋" w:cs="宋体"/>
          <w:kern w:val="0"/>
          <w:sz w:val="30"/>
          <w:szCs w:val="30"/>
        </w:rPr>
        <w:lastRenderedPageBreak/>
        <w:t>固定资产是指使用期限在一年以上，单位价值在</w:t>
      </w:r>
      <w:r w:rsidRPr="00FC06AE">
        <w:rPr>
          <w:rFonts w:ascii="仿宋" w:eastAsia="仿宋" w:hAnsi="仿宋" w:cs="宋体" w:hint="eastAsia"/>
          <w:kern w:val="0"/>
          <w:sz w:val="30"/>
          <w:szCs w:val="30"/>
        </w:rPr>
        <w:t>1000元以上（专用设备单位</w:t>
      </w:r>
      <w:r w:rsidRPr="00FC06AE">
        <w:rPr>
          <w:rFonts w:ascii="仿宋" w:eastAsia="仿宋" w:hAnsi="仿宋" w:cs="宋体"/>
          <w:kern w:val="0"/>
          <w:sz w:val="30"/>
          <w:szCs w:val="30"/>
        </w:rPr>
        <w:t>价值</w:t>
      </w:r>
      <w:r w:rsidRPr="00FC06AE">
        <w:rPr>
          <w:rFonts w:ascii="仿宋" w:eastAsia="仿宋" w:hAnsi="仿宋" w:cs="宋体" w:hint="eastAsia"/>
          <w:kern w:val="0"/>
          <w:sz w:val="30"/>
          <w:szCs w:val="30"/>
        </w:rPr>
        <w:t>在1500元以上），</w:t>
      </w:r>
      <w:r w:rsidRPr="00FC06AE">
        <w:rPr>
          <w:rFonts w:ascii="仿宋" w:eastAsia="仿宋" w:hAnsi="仿宋" w:cs="宋体"/>
          <w:kern w:val="0"/>
          <w:sz w:val="30"/>
          <w:szCs w:val="30"/>
        </w:rPr>
        <w:t>并在使用过程中基本保持原有物质形态的资产。单位价值虽未达到规定标准，但耐用时间</w:t>
      </w:r>
      <w:r w:rsidRPr="00A3740D">
        <w:rPr>
          <w:rFonts w:ascii="仿宋" w:eastAsia="仿宋" w:hAnsi="仿宋" w:cs="宋体"/>
          <w:color w:val="000000"/>
          <w:kern w:val="0"/>
          <w:sz w:val="30"/>
          <w:szCs w:val="30"/>
        </w:rPr>
        <w:t>在一年以上的大批同类物资，也作为固定资产</w:t>
      </w:r>
      <w:proofErr w:type="gramStart"/>
      <w:r w:rsidRPr="00A3740D">
        <w:rPr>
          <w:rFonts w:ascii="仿宋" w:eastAsia="仿宋" w:hAnsi="仿宋" w:cs="宋体"/>
          <w:color w:val="000000"/>
          <w:kern w:val="0"/>
          <w:sz w:val="30"/>
          <w:szCs w:val="30"/>
        </w:rPr>
        <w:t>入帐</w:t>
      </w:r>
      <w:proofErr w:type="gramEnd"/>
      <w:r w:rsidRPr="00A3740D">
        <w:rPr>
          <w:rFonts w:ascii="仿宋" w:eastAsia="仿宋" w:hAnsi="仿宋" w:cs="宋体"/>
          <w:color w:val="000000"/>
          <w:kern w:val="0"/>
          <w:sz w:val="30"/>
          <w:szCs w:val="30"/>
        </w:rPr>
        <w:t>。</w:t>
      </w:r>
    </w:p>
    <w:p w:rsidR="00DF2AC9" w:rsidRPr="00A3740D" w:rsidRDefault="00DF2AC9" w:rsidP="00DF2AC9">
      <w:pPr>
        <w:widowControl/>
        <w:spacing w:after="150" w:line="375" w:lineRule="atLeast"/>
        <w:jc w:val="left"/>
        <w:rPr>
          <w:rFonts w:ascii="仿宋" w:eastAsia="仿宋" w:hAnsi="仿宋" w:cs="Arial"/>
          <w:color w:val="000000"/>
          <w:sz w:val="30"/>
          <w:szCs w:val="30"/>
        </w:rPr>
      </w:pPr>
      <w:r w:rsidRPr="00A3740D">
        <w:rPr>
          <w:rFonts w:ascii="仿宋" w:eastAsia="仿宋" w:hAnsi="仿宋" w:cs="宋体" w:hint="eastAsia"/>
          <w:color w:val="000000"/>
          <w:kern w:val="0"/>
          <w:sz w:val="30"/>
          <w:szCs w:val="30"/>
        </w:rPr>
        <w:t>二、报销规定：</w:t>
      </w:r>
    </w:p>
    <w:p w:rsidR="00DF2AC9" w:rsidRPr="00A3740D" w:rsidRDefault="00DF2AC9" w:rsidP="00DF2AC9">
      <w:pPr>
        <w:widowControl/>
        <w:spacing w:after="150" w:line="375" w:lineRule="atLeast"/>
        <w:ind w:firstLineChars="100" w:firstLine="300"/>
        <w:jc w:val="left"/>
        <w:rPr>
          <w:rFonts w:ascii="仿宋" w:eastAsia="仿宋" w:hAnsi="仿宋" w:cs="Arial"/>
          <w:color w:val="000000"/>
          <w:sz w:val="30"/>
          <w:szCs w:val="30"/>
        </w:rPr>
      </w:pPr>
      <w:r w:rsidRPr="00A3740D">
        <w:rPr>
          <w:rFonts w:ascii="仿宋" w:eastAsia="仿宋" w:hAnsi="仿宋" w:cs="Arial" w:hint="eastAsia"/>
          <w:color w:val="000000"/>
          <w:sz w:val="30"/>
          <w:szCs w:val="30"/>
        </w:rPr>
        <w:t>1、报账前</w:t>
      </w:r>
      <w:r w:rsidRPr="00A3740D">
        <w:rPr>
          <w:rFonts w:ascii="仿宋" w:eastAsia="仿宋" w:hAnsi="仿宋" w:cs="Arial"/>
          <w:color w:val="000000"/>
          <w:sz w:val="30"/>
          <w:szCs w:val="30"/>
        </w:rPr>
        <w:t>须到所在院</w:t>
      </w:r>
      <w:r w:rsidRPr="00A3740D">
        <w:rPr>
          <w:rFonts w:ascii="仿宋" w:eastAsia="仿宋" w:hAnsi="仿宋" w:cs="Arial" w:hint="eastAsia"/>
          <w:color w:val="000000"/>
          <w:sz w:val="30"/>
          <w:szCs w:val="30"/>
        </w:rPr>
        <w:t>设备办</w:t>
      </w:r>
      <w:r w:rsidRPr="00A3740D">
        <w:rPr>
          <w:rFonts w:ascii="仿宋" w:eastAsia="仿宋" w:hAnsi="仿宋" w:cs="Arial"/>
          <w:color w:val="000000"/>
          <w:sz w:val="30"/>
          <w:szCs w:val="30"/>
        </w:rPr>
        <w:t>办理低值易耗品登记</w:t>
      </w:r>
      <w:r w:rsidRPr="00A3740D">
        <w:rPr>
          <w:rFonts w:ascii="仿宋" w:eastAsia="仿宋" w:hAnsi="仿宋" w:cs="Arial" w:hint="eastAsia"/>
          <w:color w:val="000000"/>
          <w:sz w:val="30"/>
          <w:szCs w:val="30"/>
        </w:rPr>
        <w:t>（</w:t>
      </w:r>
      <w:r w:rsidRPr="00A3740D">
        <w:rPr>
          <w:rFonts w:ascii="仿宋" w:eastAsia="仿宋" w:hAnsi="仿宋" w:cs="Arial"/>
          <w:color w:val="000000"/>
          <w:sz w:val="30"/>
          <w:szCs w:val="30"/>
        </w:rPr>
        <w:t>发票背面加盖</w:t>
      </w:r>
      <w:r w:rsidRPr="00A3740D">
        <w:rPr>
          <w:rFonts w:ascii="仿宋" w:eastAsia="仿宋" w:hAnsi="仿宋" w:cs="Arial" w:hint="eastAsia"/>
          <w:color w:val="000000"/>
          <w:sz w:val="30"/>
          <w:szCs w:val="30"/>
        </w:rPr>
        <w:t>“</w:t>
      </w:r>
      <w:r w:rsidRPr="00A3740D">
        <w:rPr>
          <w:rFonts w:ascii="仿宋" w:eastAsia="仿宋" w:hAnsi="仿宋" w:cs="Arial"/>
          <w:color w:val="000000"/>
          <w:sz w:val="30"/>
          <w:szCs w:val="30"/>
        </w:rPr>
        <w:t>已办理低值易耗品</w:t>
      </w:r>
      <w:r w:rsidRPr="00A3740D">
        <w:rPr>
          <w:rFonts w:ascii="仿宋" w:eastAsia="仿宋" w:hAnsi="仿宋" w:cs="Arial" w:hint="eastAsia"/>
          <w:color w:val="000000"/>
          <w:sz w:val="30"/>
          <w:szCs w:val="30"/>
        </w:rPr>
        <w:t>”</w:t>
      </w:r>
      <w:r w:rsidRPr="00A3740D">
        <w:rPr>
          <w:rFonts w:ascii="仿宋" w:eastAsia="仿宋" w:hAnsi="仿宋" w:cs="Arial"/>
          <w:color w:val="000000"/>
          <w:sz w:val="30"/>
          <w:szCs w:val="30"/>
        </w:rPr>
        <w:t>戳记</w:t>
      </w:r>
      <w:r w:rsidRPr="00A3740D">
        <w:rPr>
          <w:rFonts w:ascii="仿宋" w:eastAsia="仿宋" w:hAnsi="仿宋" w:cs="Arial" w:hint="eastAsia"/>
          <w:color w:val="000000"/>
          <w:sz w:val="30"/>
          <w:szCs w:val="30"/>
        </w:rPr>
        <w:t>）。</w:t>
      </w:r>
    </w:p>
    <w:p w:rsidR="00DF2AC9" w:rsidRPr="00A3740D" w:rsidRDefault="00DF2AC9" w:rsidP="00DF2AC9">
      <w:pPr>
        <w:spacing w:line="560" w:lineRule="atLeast"/>
        <w:ind w:firstLineChars="100" w:firstLine="300"/>
        <w:rPr>
          <w:rFonts w:ascii="仿宋" w:eastAsia="仿宋" w:hAnsi="仿宋" w:cs="Arial"/>
          <w:color w:val="000000"/>
          <w:sz w:val="30"/>
          <w:szCs w:val="30"/>
        </w:rPr>
      </w:pPr>
      <w:r w:rsidRPr="00A3740D">
        <w:rPr>
          <w:rFonts w:ascii="仿宋" w:eastAsia="仿宋" w:hAnsi="仿宋" w:cs="Arial" w:hint="eastAsia"/>
          <w:color w:val="000000"/>
          <w:sz w:val="30"/>
          <w:szCs w:val="30"/>
        </w:rPr>
        <w:t>2、</w:t>
      </w:r>
      <w:r w:rsidRPr="00A3740D">
        <w:rPr>
          <w:rFonts w:ascii="仿宋" w:eastAsia="仿宋" w:hAnsi="仿宋" w:cs="Arial"/>
          <w:color w:val="000000"/>
          <w:sz w:val="30"/>
          <w:szCs w:val="30"/>
        </w:rPr>
        <w:t>仪器设备、家具等固定资产须</w:t>
      </w:r>
      <w:r w:rsidRPr="00A3740D">
        <w:rPr>
          <w:rFonts w:ascii="仿宋" w:eastAsia="仿宋" w:hAnsi="仿宋" w:cs="Arial" w:hint="eastAsia"/>
          <w:color w:val="000000"/>
          <w:sz w:val="30"/>
          <w:szCs w:val="30"/>
        </w:rPr>
        <w:t>到设备处、院设备办办理</w:t>
      </w:r>
      <w:r w:rsidRPr="00A3740D">
        <w:rPr>
          <w:rFonts w:ascii="仿宋" w:eastAsia="仿宋" w:hAnsi="仿宋" w:cs="Arial"/>
          <w:color w:val="000000"/>
          <w:sz w:val="30"/>
          <w:szCs w:val="30"/>
        </w:rPr>
        <w:t>登记</w:t>
      </w:r>
      <w:r w:rsidRPr="00A3740D">
        <w:rPr>
          <w:rFonts w:ascii="仿宋" w:eastAsia="仿宋" w:hAnsi="仿宋" w:cs="Arial" w:hint="eastAsia"/>
          <w:color w:val="000000"/>
          <w:sz w:val="30"/>
          <w:szCs w:val="30"/>
        </w:rPr>
        <w:t>（</w:t>
      </w:r>
      <w:r w:rsidRPr="00A3740D">
        <w:rPr>
          <w:rFonts w:ascii="仿宋" w:eastAsia="仿宋" w:hAnsi="仿宋" w:cs="Arial"/>
          <w:color w:val="000000"/>
          <w:sz w:val="30"/>
          <w:szCs w:val="30"/>
        </w:rPr>
        <w:t>发票背面加盖“已办理固定资产”戳记</w:t>
      </w:r>
      <w:r w:rsidRPr="00A3740D">
        <w:rPr>
          <w:rFonts w:ascii="仿宋" w:eastAsia="仿宋" w:hAnsi="仿宋" w:cs="Arial" w:hint="eastAsia"/>
          <w:color w:val="000000"/>
          <w:sz w:val="30"/>
          <w:szCs w:val="30"/>
        </w:rPr>
        <w:t>）。</w:t>
      </w:r>
    </w:p>
    <w:p w:rsidR="00DF2AC9" w:rsidRPr="00FC06AE" w:rsidRDefault="00DF2AC9" w:rsidP="00DF2AC9">
      <w:pPr>
        <w:widowControl/>
        <w:snapToGrid w:val="0"/>
        <w:spacing w:line="560" w:lineRule="atLeast"/>
        <w:ind w:firstLineChars="100" w:firstLine="300"/>
        <w:jc w:val="left"/>
        <w:rPr>
          <w:rFonts w:ascii="仿宋" w:eastAsia="仿宋" w:hAnsi="仿宋" w:cs="Arial"/>
          <w:color w:val="000000"/>
          <w:sz w:val="30"/>
          <w:szCs w:val="30"/>
        </w:rPr>
      </w:pPr>
      <w:r w:rsidRPr="00FC06AE">
        <w:rPr>
          <w:rFonts w:ascii="仿宋" w:eastAsia="仿宋" w:hAnsi="仿宋" w:cs="Arial" w:hint="eastAsia"/>
          <w:color w:val="000000"/>
          <w:sz w:val="30"/>
          <w:szCs w:val="30"/>
        </w:rPr>
        <w:t>3、</w:t>
      </w:r>
      <w:r w:rsidRPr="00FC06AE">
        <w:rPr>
          <w:rFonts w:ascii="仿宋" w:eastAsia="仿宋" w:hAnsi="仿宋" w:cs="Arial"/>
          <w:color w:val="000000"/>
          <w:sz w:val="30"/>
          <w:szCs w:val="30"/>
        </w:rPr>
        <w:t>单价10万元以下及同类型批量总价20万元以下的仪器设备（含软件），或批量总价20万元以下的家具，需进行可行性论证和招标采购，</w:t>
      </w:r>
      <w:r w:rsidRPr="00FC06AE">
        <w:rPr>
          <w:rFonts w:ascii="仿宋" w:eastAsia="仿宋" w:hAnsi="仿宋" w:cs="Arial" w:hint="eastAsia"/>
          <w:color w:val="000000"/>
          <w:sz w:val="30"/>
          <w:szCs w:val="30"/>
        </w:rPr>
        <w:t>按校规</w:t>
      </w:r>
      <w:proofErr w:type="gramStart"/>
      <w:r w:rsidRPr="00FC06AE">
        <w:rPr>
          <w:rFonts w:ascii="仿宋" w:eastAsia="仿宋" w:hAnsi="仿宋" w:cs="Arial" w:hint="eastAsia"/>
          <w:color w:val="000000"/>
          <w:sz w:val="30"/>
          <w:szCs w:val="30"/>
        </w:rPr>
        <w:t>定</w:t>
      </w:r>
      <w:r w:rsidRPr="00FC06AE">
        <w:rPr>
          <w:rFonts w:ascii="仿宋" w:eastAsia="仿宋" w:hAnsi="仿宋" w:cs="Arial"/>
          <w:color w:val="000000"/>
          <w:sz w:val="30"/>
          <w:szCs w:val="30"/>
        </w:rPr>
        <w:t>通过</w:t>
      </w:r>
      <w:proofErr w:type="gramEnd"/>
      <w:r w:rsidRPr="00FC06AE">
        <w:rPr>
          <w:rFonts w:ascii="仿宋" w:eastAsia="仿宋" w:hAnsi="仿宋" w:cs="Arial"/>
          <w:color w:val="000000"/>
          <w:sz w:val="30"/>
          <w:szCs w:val="30"/>
        </w:rPr>
        <w:t>网上竞价采购，办理付款须提交竞价申购单</w:t>
      </w:r>
      <w:r w:rsidRPr="00FC06AE">
        <w:rPr>
          <w:rFonts w:ascii="仿宋" w:eastAsia="仿宋" w:hAnsi="仿宋" w:cs="Arial" w:hint="eastAsia"/>
          <w:color w:val="000000"/>
          <w:sz w:val="30"/>
          <w:szCs w:val="30"/>
        </w:rPr>
        <w:t>、</w:t>
      </w:r>
      <w:r w:rsidRPr="00FC06AE">
        <w:rPr>
          <w:rFonts w:ascii="仿宋" w:eastAsia="仿宋" w:hAnsi="仿宋" w:cs="Arial"/>
          <w:color w:val="000000"/>
          <w:sz w:val="30"/>
          <w:szCs w:val="30"/>
        </w:rPr>
        <w:t>合同</w:t>
      </w:r>
      <w:r w:rsidRPr="00FC06AE">
        <w:rPr>
          <w:rFonts w:ascii="仿宋" w:eastAsia="仿宋" w:hAnsi="仿宋" w:cs="Arial" w:hint="eastAsia"/>
          <w:color w:val="000000"/>
          <w:sz w:val="30"/>
          <w:szCs w:val="30"/>
        </w:rPr>
        <w:t>书</w:t>
      </w:r>
      <w:r w:rsidRPr="00FC06AE">
        <w:rPr>
          <w:rFonts w:ascii="仿宋" w:eastAsia="仿宋" w:hAnsi="仿宋" w:cs="Arial"/>
          <w:color w:val="000000"/>
          <w:sz w:val="30"/>
          <w:szCs w:val="30"/>
        </w:rPr>
        <w:t>和中标通知书</w:t>
      </w:r>
      <w:r w:rsidRPr="00FC06AE">
        <w:rPr>
          <w:rFonts w:ascii="仿宋" w:eastAsia="仿宋" w:hAnsi="仿宋" w:cs="Arial" w:hint="eastAsia"/>
          <w:color w:val="000000"/>
          <w:sz w:val="30"/>
          <w:szCs w:val="30"/>
        </w:rPr>
        <w:t>。</w:t>
      </w:r>
    </w:p>
    <w:p w:rsidR="00DF2AC9" w:rsidRPr="00FC06AE" w:rsidRDefault="00DF2AC9" w:rsidP="00DF2AC9">
      <w:pPr>
        <w:widowControl/>
        <w:snapToGrid w:val="0"/>
        <w:spacing w:line="560" w:lineRule="atLeast"/>
        <w:ind w:firstLineChars="100" w:firstLine="300"/>
        <w:jc w:val="left"/>
        <w:rPr>
          <w:rFonts w:ascii="仿宋" w:eastAsia="仿宋" w:hAnsi="仿宋" w:cs="Arial"/>
          <w:color w:val="000000"/>
          <w:sz w:val="30"/>
          <w:szCs w:val="30"/>
        </w:rPr>
      </w:pPr>
      <w:r w:rsidRPr="00FC06AE">
        <w:rPr>
          <w:rFonts w:ascii="仿宋" w:eastAsia="仿宋" w:hAnsi="仿宋" w:cs="Arial" w:hint="eastAsia"/>
          <w:color w:val="000000"/>
          <w:sz w:val="30"/>
          <w:szCs w:val="30"/>
        </w:rPr>
        <w:t>4、</w:t>
      </w:r>
      <w:r w:rsidRPr="00FC06AE">
        <w:rPr>
          <w:rFonts w:ascii="仿宋" w:eastAsia="仿宋" w:hAnsi="仿宋" w:cs="Arial"/>
          <w:color w:val="000000"/>
          <w:sz w:val="30"/>
          <w:szCs w:val="30"/>
        </w:rPr>
        <w:t>单价10万元以上的贵重仪器设备，冲账或报销时须附贵重仪器验收报告。</w:t>
      </w:r>
    </w:p>
    <w:p w:rsidR="00DF2AC9" w:rsidRPr="00FC06AE" w:rsidRDefault="00DF2AC9" w:rsidP="00DF2AC9">
      <w:pPr>
        <w:snapToGrid w:val="0"/>
        <w:spacing w:line="560" w:lineRule="atLeast"/>
        <w:ind w:firstLineChars="100" w:firstLine="300"/>
        <w:rPr>
          <w:rFonts w:ascii="仿宋" w:eastAsia="仿宋" w:hAnsi="仿宋" w:cs="Arial"/>
          <w:color w:val="000000"/>
          <w:sz w:val="30"/>
          <w:szCs w:val="30"/>
        </w:rPr>
      </w:pPr>
      <w:r w:rsidRPr="00FC06AE">
        <w:rPr>
          <w:rFonts w:ascii="仿宋" w:eastAsia="仿宋" w:hAnsi="仿宋" w:cs="Arial" w:hint="eastAsia"/>
          <w:color w:val="000000"/>
          <w:sz w:val="30"/>
          <w:szCs w:val="30"/>
        </w:rPr>
        <w:t>5、</w:t>
      </w:r>
      <w:r w:rsidRPr="00FC06AE">
        <w:rPr>
          <w:rFonts w:ascii="仿宋" w:eastAsia="仿宋" w:hAnsi="仿宋" w:cs="Arial"/>
          <w:color w:val="000000"/>
          <w:sz w:val="30"/>
          <w:szCs w:val="30"/>
        </w:rPr>
        <w:t>实验室装修或维修工程支付进度款或工程结算款</w:t>
      </w:r>
      <w:r w:rsidRPr="00FC06AE">
        <w:rPr>
          <w:rFonts w:ascii="仿宋" w:eastAsia="仿宋" w:hAnsi="仿宋" w:cs="Arial" w:hint="eastAsia"/>
          <w:color w:val="000000"/>
          <w:sz w:val="30"/>
          <w:szCs w:val="30"/>
        </w:rPr>
        <w:t>，</w:t>
      </w:r>
      <w:r w:rsidRPr="00FC06AE">
        <w:rPr>
          <w:rFonts w:ascii="仿宋" w:eastAsia="仿宋" w:hAnsi="仿宋" w:cs="Arial"/>
          <w:color w:val="000000"/>
          <w:sz w:val="30"/>
          <w:szCs w:val="30"/>
        </w:rPr>
        <w:t>须</w:t>
      </w:r>
      <w:r w:rsidRPr="00FC06AE">
        <w:rPr>
          <w:rFonts w:ascii="仿宋" w:eastAsia="仿宋" w:hAnsi="仿宋" w:cs="Arial" w:hint="eastAsia"/>
          <w:color w:val="000000"/>
          <w:sz w:val="30"/>
          <w:szCs w:val="30"/>
        </w:rPr>
        <w:t>提供</w:t>
      </w:r>
      <w:r w:rsidRPr="00FC06AE">
        <w:rPr>
          <w:rFonts w:ascii="仿宋" w:eastAsia="仿宋" w:hAnsi="仿宋" w:cs="Arial"/>
          <w:color w:val="000000"/>
          <w:sz w:val="30"/>
          <w:szCs w:val="30"/>
        </w:rPr>
        <w:t>《中山大学维修（装修）工程进度款支付审核表》要求提交相应资料，包括立项审批表、消防审核表/消防验收申报表、施工单位的进度款申请书、合同、进度款支付审核表、工程结算单、工程结算审计书等相关资料，并取得相关职能部门审批。</w:t>
      </w:r>
    </w:p>
    <w:p w:rsidR="00DF2AC9" w:rsidRPr="00FC06AE" w:rsidRDefault="00DF2AC9" w:rsidP="00DF2AC9">
      <w:pPr>
        <w:snapToGrid w:val="0"/>
        <w:spacing w:line="560" w:lineRule="atLeast"/>
        <w:ind w:firstLine="643"/>
        <w:rPr>
          <w:rFonts w:ascii="仿宋" w:eastAsia="仿宋" w:hAnsi="仿宋" w:cs="Arial"/>
          <w:color w:val="000000"/>
          <w:sz w:val="30"/>
          <w:szCs w:val="30"/>
        </w:rPr>
      </w:pPr>
      <w:r w:rsidRPr="00FC06AE">
        <w:rPr>
          <w:rFonts w:ascii="仿宋" w:eastAsia="仿宋" w:hAnsi="仿宋" w:cs="Arial"/>
          <w:color w:val="000000"/>
          <w:sz w:val="30"/>
          <w:szCs w:val="30"/>
        </w:rPr>
        <w:t>第十</w:t>
      </w:r>
      <w:r w:rsidRPr="00FC06AE">
        <w:rPr>
          <w:rFonts w:ascii="仿宋" w:eastAsia="仿宋" w:hAnsi="仿宋" w:cs="Arial" w:hint="eastAsia"/>
          <w:color w:val="000000"/>
          <w:sz w:val="30"/>
          <w:szCs w:val="30"/>
        </w:rPr>
        <w:t>八</w:t>
      </w:r>
      <w:r w:rsidRPr="00FC06AE">
        <w:rPr>
          <w:rFonts w:ascii="仿宋" w:eastAsia="仿宋" w:hAnsi="仿宋" w:cs="Arial"/>
          <w:color w:val="000000"/>
          <w:sz w:val="30"/>
          <w:szCs w:val="30"/>
        </w:rPr>
        <w:t>条</w:t>
      </w:r>
      <w:r w:rsidRPr="00FC06AE">
        <w:rPr>
          <w:rFonts w:ascii="宋体" w:hAnsi="宋体" w:cs="宋体" w:hint="eastAsia"/>
          <w:color w:val="000000"/>
          <w:sz w:val="30"/>
          <w:szCs w:val="30"/>
        </w:rPr>
        <w:t> </w:t>
      </w:r>
      <w:r w:rsidRPr="00FC06AE">
        <w:rPr>
          <w:rFonts w:ascii="仿宋" w:eastAsia="仿宋" w:hAnsi="仿宋" w:cs="Arial"/>
          <w:color w:val="000000"/>
          <w:sz w:val="30"/>
          <w:szCs w:val="30"/>
        </w:rPr>
        <w:t>材料费</w:t>
      </w:r>
      <w:r w:rsidRPr="00FC06AE">
        <w:rPr>
          <w:rFonts w:ascii="仿宋" w:eastAsia="仿宋" w:hAnsi="仿宋" w:cs="Arial" w:hint="eastAsia"/>
          <w:color w:val="000000"/>
          <w:sz w:val="30"/>
          <w:szCs w:val="30"/>
        </w:rPr>
        <w:t>和测试费报销规定</w:t>
      </w:r>
    </w:p>
    <w:p w:rsidR="00DF2AC9" w:rsidRPr="00FC06AE" w:rsidRDefault="00DF2AC9" w:rsidP="00DF2AC9">
      <w:pPr>
        <w:snapToGrid w:val="0"/>
        <w:spacing w:line="560" w:lineRule="atLeast"/>
        <w:rPr>
          <w:rFonts w:ascii="仿宋" w:eastAsia="仿宋" w:hAnsi="仿宋" w:cs="Arial"/>
          <w:color w:val="000000"/>
          <w:sz w:val="30"/>
          <w:szCs w:val="30"/>
        </w:rPr>
      </w:pPr>
      <w:r w:rsidRPr="00FC06AE">
        <w:rPr>
          <w:rFonts w:ascii="仿宋" w:eastAsia="仿宋" w:hAnsi="仿宋" w:cs="Arial" w:hint="eastAsia"/>
          <w:color w:val="000000"/>
          <w:sz w:val="30"/>
          <w:szCs w:val="30"/>
        </w:rPr>
        <w:lastRenderedPageBreak/>
        <w:t>一、材料报销规定</w:t>
      </w:r>
    </w:p>
    <w:p w:rsidR="00DF2AC9" w:rsidRPr="00FC06AE" w:rsidRDefault="00DF2AC9" w:rsidP="00435ED7">
      <w:pPr>
        <w:widowControl/>
        <w:numPr>
          <w:ilvl w:val="0"/>
          <w:numId w:val="5"/>
        </w:numPr>
        <w:snapToGrid w:val="0"/>
        <w:spacing w:line="560" w:lineRule="atLeast"/>
        <w:jc w:val="left"/>
        <w:rPr>
          <w:rFonts w:ascii="仿宋" w:eastAsia="仿宋" w:hAnsi="仿宋" w:cs="Arial"/>
          <w:color w:val="000000"/>
          <w:sz w:val="30"/>
          <w:szCs w:val="30"/>
        </w:rPr>
      </w:pPr>
      <w:r w:rsidRPr="00FC06AE">
        <w:rPr>
          <w:rFonts w:ascii="仿宋" w:eastAsia="仿宋" w:hAnsi="仿宋" w:cs="Arial" w:hint="eastAsia"/>
          <w:color w:val="000000"/>
          <w:sz w:val="30"/>
          <w:szCs w:val="30"/>
        </w:rPr>
        <w:t>材料费5万元以下凭发票（发票背书写明用途、经办人、证明人、主管审批签名），并</w:t>
      </w:r>
      <w:proofErr w:type="gramStart"/>
      <w:r w:rsidRPr="00FC06AE">
        <w:rPr>
          <w:rFonts w:ascii="仿宋" w:eastAsia="仿宋" w:hAnsi="仿宋" w:cs="Arial"/>
          <w:color w:val="000000"/>
          <w:sz w:val="30"/>
          <w:szCs w:val="30"/>
        </w:rPr>
        <w:t>附有效</w:t>
      </w:r>
      <w:proofErr w:type="gramEnd"/>
      <w:r w:rsidRPr="00FC06AE">
        <w:rPr>
          <w:rFonts w:ascii="仿宋" w:eastAsia="仿宋" w:hAnsi="仿宋" w:cs="Arial"/>
          <w:color w:val="000000"/>
          <w:sz w:val="30"/>
          <w:szCs w:val="30"/>
        </w:rPr>
        <w:t>的发票书面查验结果</w:t>
      </w:r>
      <w:r w:rsidRPr="00FC06AE">
        <w:rPr>
          <w:rFonts w:ascii="仿宋" w:eastAsia="仿宋" w:hAnsi="仿宋" w:cs="Arial" w:hint="eastAsia"/>
          <w:color w:val="000000"/>
          <w:sz w:val="30"/>
          <w:szCs w:val="30"/>
        </w:rPr>
        <w:t>办理）办理报账</w:t>
      </w:r>
      <w:r w:rsidRPr="00FC06AE">
        <w:rPr>
          <w:rFonts w:ascii="仿宋" w:eastAsia="仿宋" w:hAnsi="仿宋" w:cs="Arial"/>
          <w:color w:val="000000"/>
          <w:sz w:val="30"/>
          <w:szCs w:val="30"/>
        </w:rPr>
        <w:t>。</w:t>
      </w:r>
    </w:p>
    <w:p w:rsidR="00DF2AC9" w:rsidRPr="00FC06AE" w:rsidRDefault="00DF2AC9" w:rsidP="00435ED7">
      <w:pPr>
        <w:widowControl/>
        <w:numPr>
          <w:ilvl w:val="0"/>
          <w:numId w:val="5"/>
        </w:numPr>
        <w:snapToGrid w:val="0"/>
        <w:spacing w:line="560" w:lineRule="atLeast"/>
        <w:jc w:val="left"/>
        <w:rPr>
          <w:rFonts w:ascii="仿宋" w:eastAsia="仿宋" w:hAnsi="仿宋" w:cs="Arial"/>
          <w:color w:val="000000"/>
          <w:sz w:val="30"/>
          <w:szCs w:val="30"/>
        </w:rPr>
      </w:pPr>
      <w:r w:rsidRPr="00FC06AE">
        <w:rPr>
          <w:rFonts w:ascii="仿宋" w:eastAsia="仿宋" w:hAnsi="仿宋" w:cs="Arial"/>
          <w:color w:val="000000"/>
          <w:sz w:val="30"/>
          <w:szCs w:val="30"/>
        </w:rPr>
        <w:t>单价</w:t>
      </w:r>
      <w:r w:rsidRPr="00FC06AE">
        <w:rPr>
          <w:rFonts w:ascii="仿宋" w:eastAsia="仿宋" w:hAnsi="仿宋" w:cs="Arial" w:hint="eastAsia"/>
          <w:color w:val="000000"/>
          <w:sz w:val="30"/>
          <w:szCs w:val="30"/>
        </w:rPr>
        <w:t>5</w:t>
      </w:r>
      <w:r w:rsidRPr="00FC06AE">
        <w:rPr>
          <w:rFonts w:ascii="仿宋" w:eastAsia="仿宋" w:hAnsi="仿宋" w:cs="Arial"/>
          <w:color w:val="000000"/>
          <w:sz w:val="30"/>
          <w:szCs w:val="30"/>
        </w:rPr>
        <w:t>万元以上</w:t>
      </w:r>
      <w:r w:rsidRPr="00FC06AE">
        <w:rPr>
          <w:rFonts w:ascii="仿宋" w:eastAsia="仿宋" w:hAnsi="仿宋" w:cs="Arial" w:hint="eastAsia"/>
          <w:color w:val="000000"/>
          <w:sz w:val="30"/>
          <w:szCs w:val="30"/>
        </w:rPr>
        <w:t>（含5万元）</w:t>
      </w:r>
      <w:r w:rsidRPr="00FC06AE">
        <w:rPr>
          <w:rFonts w:ascii="仿宋" w:eastAsia="仿宋" w:hAnsi="仿宋" w:cs="Arial"/>
          <w:color w:val="000000"/>
          <w:sz w:val="30"/>
          <w:szCs w:val="30"/>
        </w:rPr>
        <w:t>的</w:t>
      </w:r>
      <w:r w:rsidRPr="00FC06AE">
        <w:rPr>
          <w:rFonts w:ascii="仿宋" w:eastAsia="仿宋" w:hAnsi="仿宋" w:cs="Arial" w:hint="eastAsia"/>
          <w:color w:val="000000"/>
          <w:sz w:val="30"/>
          <w:szCs w:val="30"/>
        </w:rPr>
        <w:t>材料费报账提供合同。</w:t>
      </w:r>
    </w:p>
    <w:p w:rsidR="00DF2AC9" w:rsidRPr="00FC06AE" w:rsidRDefault="00DF2AC9" w:rsidP="00435ED7">
      <w:pPr>
        <w:widowControl/>
        <w:numPr>
          <w:ilvl w:val="0"/>
          <w:numId w:val="5"/>
        </w:numPr>
        <w:snapToGrid w:val="0"/>
        <w:spacing w:line="560" w:lineRule="atLeast"/>
        <w:jc w:val="left"/>
        <w:rPr>
          <w:rFonts w:ascii="仿宋" w:eastAsia="仿宋" w:hAnsi="仿宋" w:cs="Arial"/>
          <w:color w:val="000000"/>
          <w:sz w:val="30"/>
          <w:szCs w:val="30"/>
        </w:rPr>
      </w:pPr>
      <w:r w:rsidRPr="00FC06AE">
        <w:rPr>
          <w:rFonts w:ascii="仿宋" w:eastAsia="仿宋" w:hAnsi="仿宋" w:cs="Arial"/>
          <w:color w:val="000000"/>
          <w:sz w:val="30"/>
          <w:szCs w:val="30"/>
        </w:rPr>
        <w:t>一次采购总价20万元以上的材料（含进口原材料和辅助材料），须按学校相关规定进行招标采购。付款时，提供中标通知书及合同；报销时，需附验收清单。</w:t>
      </w:r>
    </w:p>
    <w:p w:rsidR="00DF2AC9" w:rsidRPr="00FC06AE" w:rsidRDefault="00DF2AC9" w:rsidP="00DF2AC9">
      <w:pPr>
        <w:widowControl/>
        <w:snapToGrid w:val="0"/>
        <w:spacing w:line="560" w:lineRule="atLeast"/>
        <w:jc w:val="left"/>
        <w:rPr>
          <w:rFonts w:ascii="仿宋" w:eastAsia="仿宋" w:hAnsi="仿宋" w:cs="Arial"/>
          <w:color w:val="000000"/>
          <w:sz w:val="30"/>
          <w:szCs w:val="30"/>
        </w:rPr>
      </w:pPr>
      <w:r w:rsidRPr="00FC06AE">
        <w:rPr>
          <w:rFonts w:ascii="仿宋" w:eastAsia="仿宋" w:hAnsi="仿宋" w:cs="Arial" w:hint="eastAsia"/>
          <w:color w:val="000000"/>
          <w:sz w:val="30"/>
          <w:szCs w:val="30"/>
        </w:rPr>
        <w:t>二、</w:t>
      </w:r>
      <w:r w:rsidRPr="00FC06AE">
        <w:rPr>
          <w:rFonts w:ascii="仿宋" w:eastAsia="仿宋" w:hAnsi="仿宋" w:cs="Arial"/>
          <w:color w:val="000000"/>
          <w:sz w:val="30"/>
          <w:szCs w:val="30"/>
        </w:rPr>
        <w:t xml:space="preserve"> 测试化验加工费报销执行以下规定：</w:t>
      </w:r>
    </w:p>
    <w:p w:rsidR="00DF2AC9" w:rsidRPr="00FC06AE" w:rsidRDefault="00DF2AC9" w:rsidP="00DF2AC9">
      <w:pPr>
        <w:widowControl/>
        <w:snapToGrid w:val="0"/>
        <w:spacing w:line="560" w:lineRule="atLeast"/>
        <w:ind w:firstLineChars="100" w:firstLine="300"/>
        <w:jc w:val="left"/>
        <w:rPr>
          <w:rFonts w:ascii="仿宋" w:eastAsia="仿宋" w:hAnsi="仿宋" w:cs="Arial"/>
          <w:color w:val="000000"/>
          <w:sz w:val="30"/>
          <w:szCs w:val="30"/>
        </w:rPr>
      </w:pPr>
      <w:r w:rsidRPr="00FC06AE">
        <w:rPr>
          <w:rFonts w:ascii="仿宋" w:eastAsia="仿宋" w:hAnsi="仿宋" w:cs="Arial" w:hint="eastAsia"/>
          <w:color w:val="000000"/>
          <w:sz w:val="30"/>
          <w:szCs w:val="30"/>
        </w:rPr>
        <w:t>1、</w:t>
      </w:r>
      <w:r w:rsidRPr="00FC06AE">
        <w:rPr>
          <w:rFonts w:ascii="仿宋" w:eastAsia="仿宋" w:hAnsi="仿宋" w:cs="Arial"/>
          <w:color w:val="000000"/>
          <w:sz w:val="30"/>
          <w:szCs w:val="30"/>
        </w:rPr>
        <w:t>校内单位转账支付测试费</w:t>
      </w:r>
      <w:r w:rsidRPr="00FC06AE">
        <w:rPr>
          <w:rFonts w:ascii="仿宋" w:eastAsia="仿宋" w:hAnsi="仿宋" w:cs="Arial" w:hint="eastAsia"/>
          <w:color w:val="000000"/>
          <w:sz w:val="30"/>
          <w:szCs w:val="30"/>
        </w:rPr>
        <w:t>等</w:t>
      </w:r>
    </w:p>
    <w:p w:rsidR="00DF2AC9" w:rsidRPr="00FC06AE"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hint="eastAsia"/>
          <w:color w:val="000000"/>
          <w:sz w:val="30"/>
          <w:szCs w:val="30"/>
        </w:rPr>
        <w:t>（1）采用中山大学内部转账单（按要求填，并附明细清单）。</w:t>
      </w:r>
    </w:p>
    <w:p w:rsidR="00DF2AC9" w:rsidRPr="00FC06AE"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hint="eastAsia"/>
          <w:color w:val="000000"/>
          <w:sz w:val="30"/>
          <w:szCs w:val="30"/>
        </w:rPr>
        <w:t>（</w:t>
      </w:r>
      <w:r w:rsidRPr="00FC06AE">
        <w:rPr>
          <w:rFonts w:ascii="仿宋" w:eastAsia="仿宋" w:hAnsi="仿宋" w:cs="Arial"/>
          <w:color w:val="000000"/>
          <w:sz w:val="30"/>
          <w:szCs w:val="30"/>
        </w:rPr>
        <w:t>2</w:t>
      </w:r>
      <w:r w:rsidRPr="00FC06AE">
        <w:rPr>
          <w:rFonts w:ascii="仿宋" w:eastAsia="仿宋" w:hAnsi="仿宋" w:cs="Arial" w:hint="eastAsia"/>
          <w:color w:val="000000"/>
          <w:sz w:val="30"/>
          <w:szCs w:val="30"/>
        </w:rPr>
        <w:t>）</w:t>
      </w:r>
      <w:r w:rsidRPr="00FC06AE">
        <w:rPr>
          <w:rFonts w:ascii="仿宋" w:eastAsia="仿宋" w:hAnsi="仿宋" w:cs="Arial"/>
          <w:color w:val="000000"/>
          <w:sz w:val="30"/>
          <w:szCs w:val="30"/>
        </w:rPr>
        <w:t>使用</w:t>
      </w:r>
      <w:r w:rsidRPr="00FC06AE">
        <w:rPr>
          <w:rFonts w:ascii="仿宋" w:eastAsia="仿宋" w:hAnsi="仿宋" w:cs="Arial" w:hint="eastAsia"/>
          <w:color w:val="000000"/>
          <w:sz w:val="30"/>
          <w:szCs w:val="30"/>
        </w:rPr>
        <w:t>院系</w:t>
      </w:r>
      <w:r w:rsidRPr="00FC06AE">
        <w:rPr>
          <w:rFonts w:ascii="仿宋" w:eastAsia="仿宋" w:hAnsi="仿宋" w:cs="Arial"/>
          <w:color w:val="000000"/>
          <w:sz w:val="30"/>
          <w:szCs w:val="30"/>
        </w:rPr>
        <w:t>公共平台的仪器设备，通过校内转账方式充值或结算测试费用，须附院</w:t>
      </w:r>
      <w:r w:rsidRPr="00FC06AE">
        <w:rPr>
          <w:rFonts w:ascii="仿宋" w:eastAsia="仿宋" w:hAnsi="仿宋" w:cs="Arial" w:hint="eastAsia"/>
          <w:color w:val="000000"/>
          <w:sz w:val="30"/>
          <w:szCs w:val="30"/>
        </w:rPr>
        <w:t>系</w:t>
      </w:r>
      <w:r w:rsidRPr="00FC06AE">
        <w:rPr>
          <w:rFonts w:ascii="仿宋" w:eastAsia="仿宋" w:hAnsi="仿宋" w:cs="Arial"/>
          <w:color w:val="000000"/>
          <w:sz w:val="30"/>
          <w:szCs w:val="30"/>
        </w:rPr>
        <w:t>平台确认盖章的测试清单</w:t>
      </w:r>
      <w:r w:rsidRPr="00FC06AE">
        <w:rPr>
          <w:rFonts w:ascii="仿宋" w:eastAsia="仿宋" w:hAnsi="仿宋" w:cs="Arial" w:hint="eastAsia"/>
          <w:color w:val="000000"/>
          <w:sz w:val="30"/>
          <w:szCs w:val="30"/>
        </w:rPr>
        <w:t>，并按规定入账</w:t>
      </w:r>
      <w:r w:rsidRPr="00FC06AE">
        <w:rPr>
          <w:rFonts w:ascii="仿宋" w:eastAsia="仿宋" w:hAnsi="仿宋" w:cs="Arial"/>
          <w:color w:val="000000"/>
          <w:sz w:val="30"/>
          <w:szCs w:val="30"/>
        </w:rPr>
        <w:t>。</w:t>
      </w:r>
    </w:p>
    <w:p w:rsidR="00DF2AC9" w:rsidRPr="00FC06AE" w:rsidRDefault="00DF2AC9" w:rsidP="00DF2AC9">
      <w:pPr>
        <w:widowControl/>
        <w:snapToGrid w:val="0"/>
        <w:spacing w:line="560" w:lineRule="atLeast"/>
        <w:ind w:firstLineChars="150" w:firstLine="450"/>
        <w:jc w:val="left"/>
        <w:rPr>
          <w:rFonts w:ascii="仿宋" w:eastAsia="仿宋" w:hAnsi="仿宋" w:cs="Arial"/>
          <w:color w:val="000000"/>
          <w:sz w:val="30"/>
          <w:szCs w:val="30"/>
        </w:rPr>
      </w:pPr>
      <w:r w:rsidRPr="00FC06AE">
        <w:rPr>
          <w:rFonts w:ascii="仿宋" w:eastAsia="仿宋" w:hAnsi="仿宋" w:cs="Arial" w:hint="eastAsia"/>
          <w:color w:val="000000"/>
          <w:sz w:val="30"/>
          <w:szCs w:val="30"/>
        </w:rPr>
        <w:t>2、</w:t>
      </w:r>
      <w:r w:rsidRPr="00FC06AE">
        <w:rPr>
          <w:rFonts w:ascii="仿宋" w:eastAsia="仿宋" w:hAnsi="仿宋" w:cs="Arial"/>
          <w:color w:val="000000"/>
          <w:sz w:val="30"/>
          <w:szCs w:val="30"/>
        </w:rPr>
        <w:t>向校外单位转账支付测试费</w:t>
      </w:r>
    </w:p>
    <w:p w:rsidR="00DF2AC9" w:rsidRPr="00FC06AE" w:rsidRDefault="00DF2AC9" w:rsidP="00DF2AC9">
      <w:pPr>
        <w:snapToGrid w:val="0"/>
        <w:spacing w:line="560" w:lineRule="atLeast"/>
        <w:ind w:firstLine="643"/>
        <w:rPr>
          <w:rFonts w:ascii="仿宋" w:eastAsia="仿宋" w:hAnsi="仿宋" w:cs="Arial"/>
          <w:color w:val="000000"/>
          <w:sz w:val="30"/>
          <w:szCs w:val="30"/>
        </w:rPr>
      </w:pPr>
      <w:r w:rsidRPr="00FC06AE">
        <w:rPr>
          <w:rFonts w:ascii="仿宋" w:eastAsia="仿宋" w:hAnsi="仿宋" w:cs="Arial"/>
          <w:color w:val="000000"/>
          <w:sz w:val="30"/>
          <w:szCs w:val="30"/>
        </w:rPr>
        <w:t>支付外单位的各项测试</w:t>
      </w:r>
      <w:r w:rsidRPr="00FC06AE">
        <w:rPr>
          <w:rFonts w:ascii="仿宋" w:eastAsia="仿宋" w:hAnsi="仿宋" w:cs="Arial" w:hint="eastAsia"/>
          <w:color w:val="000000"/>
          <w:sz w:val="30"/>
          <w:szCs w:val="30"/>
        </w:rPr>
        <w:t>费</w:t>
      </w:r>
      <w:r w:rsidRPr="00FC06AE">
        <w:rPr>
          <w:rFonts w:ascii="仿宋" w:eastAsia="仿宋" w:hAnsi="仿宋" w:cs="Arial"/>
          <w:color w:val="000000"/>
          <w:sz w:val="30"/>
          <w:szCs w:val="30"/>
        </w:rPr>
        <w:t>、</w:t>
      </w:r>
      <w:r w:rsidRPr="00FC06AE">
        <w:rPr>
          <w:rFonts w:ascii="仿宋" w:eastAsia="仿宋" w:hAnsi="仿宋" w:cs="Arial" w:hint="eastAsia"/>
          <w:color w:val="000000"/>
          <w:sz w:val="30"/>
          <w:szCs w:val="30"/>
        </w:rPr>
        <w:t>检测费</w:t>
      </w:r>
      <w:r w:rsidRPr="00FC06AE">
        <w:rPr>
          <w:rFonts w:ascii="仿宋" w:eastAsia="仿宋" w:hAnsi="仿宋" w:cs="Arial"/>
          <w:color w:val="000000"/>
          <w:sz w:val="30"/>
          <w:szCs w:val="30"/>
        </w:rPr>
        <w:t>、加工项目，须附测试清单；金额在5万元以上的，</w:t>
      </w:r>
      <w:r w:rsidRPr="00FC06AE">
        <w:rPr>
          <w:rFonts w:ascii="仿宋" w:eastAsia="仿宋" w:hAnsi="仿宋" w:cs="Arial" w:hint="eastAsia"/>
          <w:color w:val="000000"/>
          <w:sz w:val="30"/>
          <w:szCs w:val="30"/>
        </w:rPr>
        <w:t>须提供合同（</w:t>
      </w:r>
      <w:r w:rsidRPr="00FC06AE">
        <w:rPr>
          <w:rFonts w:ascii="仿宋" w:eastAsia="仿宋" w:hAnsi="仿宋" w:cs="Arial"/>
          <w:color w:val="000000"/>
          <w:sz w:val="30"/>
          <w:szCs w:val="30"/>
        </w:rPr>
        <w:t>由</w:t>
      </w:r>
      <w:r w:rsidRPr="00FC06AE">
        <w:rPr>
          <w:rFonts w:ascii="仿宋" w:eastAsia="仿宋" w:hAnsi="仿宋" w:cs="Arial" w:hint="eastAsia"/>
          <w:color w:val="000000"/>
          <w:sz w:val="30"/>
          <w:szCs w:val="30"/>
        </w:rPr>
        <w:t>学院或</w:t>
      </w:r>
      <w:r w:rsidRPr="00FC06AE">
        <w:rPr>
          <w:rFonts w:ascii="仿宋" w:eastAsia="仿宋" w:hAnsi="仿宋" w:cs="Arial"/>
          <w:color w:val="000000"/>
          <w:sz w:val="30"/>
          <w:szCs w:val="30"/>
        </w:rPr>
        <w:t>科研管理部门审核盖章的合同</w:t>
      </w:r>
      <w:r w:rsidRPr="00FC06AE">
        <w:rPr>
          <w:rFonts w:ascii="仿宋" w:eastAsia="仿宋" w:hAnsi="仿宋" w:cs="Arial" w:hint="eastAsia"/>
          <w:color w:val="000000"/>
          <w:sz w:val="30"/>
          <w:szCs w:val="30"/>
        </w:rPr>
        <w:t>）</w:t>
      </w:r>
      <w:r w:rsidRPr="00FC06AE">
        <w:rPr>
          <w:rFonts w:ascii="仿宋" w:eastAsia="仿宋" w:hAnsi="仿宋" w:cs="Arial"/>
          <w:color w:val="000000"/>
          <w:sz w:val="30"/>
          <w:szCs w:val="30"/>
        </w:rPr>
        <w:t>。</w:t>
      </w:r>
    </w:p>
    <w:p w:rsidR="00DF2AC9" w:rsidRPr="00FC06AE" w:rsidRDefault="00DF2AC9" w:rsidP="00DF2AC9">
      <w:pPr>
        <w:snapToGrid w:val="0"/>
        <w:spacing w:line="560" w:lineRule="atLeast"/>
        <w:ind w:firstLine="643"/>
        <w:rPr>
          <w:rFonts w:ascii="仿宋" w:eastAsia="仿宋" w:hAnsi="仿宋" w:cs="Arial"/>
          <w:color w:val="000000"/>
          <w:sz w:val="30"/>
          <w:szCs w:val="30"/>
        </w:rPr>
      </w:pPr>
      <w:r w:rsidRPr="00FC06AE">
        <w:rPr>
          <w:rFonts w:ascii="仿宋" w:eastAsia="仿宋" w:hAnsi="仿宋" w:cs="Arial" w:hint="eastAsia"/>
          <w:color w:val="000000"/>
          <w:sz w:val="30"/>
          <w:szCs w:val="30"/>
        </w:rPr>
        <w:t>第十八条  薪酬发放的规定</w:t>
      </w:r>
    </w:p>
    <w:p w:rsidR="00DF2AC9" w:rsidRPr="00FC06AE" w:rsidRDefault="00DF2AC9" w:rsidP="00DF2AC9">
      <w:pPr>
        <w:snapToGrid w:val="0"/>
        <w:spacing w:line="560" w:lineRule="atLeast"/>
        <w:ind w:firstLineChars="50" w:firstLine="150"/>
        <w:rPr>
          <w:rFonts w:ascii="仿宋" w:eastAsia="仿宋" w:hAnsi="仿宋" w:cs="Arial"/>
          <w:color w:val="000000"/>
          <w:sz w:val="30"/>
          <w:szCs w:val="30"/>
        </w:rPr>
      </w:pPr>
      <w:r w:rsidRPr="00FC06AE">
        <w:rPr>
          <w:rFonts w:ascii="仿宋" w:eastAsia="仿宋" w:hAnsi="仿宋" w:cs="Arial" w:hint="eastAsia"/>
          <w:color w:val="000000"/>
          <w:sz w:val="30"/>
          <w:szCs w:val="30"/>
        </w:rPr>
        <w:t>（一）校拨入医学院可发的讲课费、交通补、专家咨询费、劳务费、学生奖、各项奖等劳务。</w:t>
      </w:r>
    </w:p>
    <w:p w:rsidR="00DF2AC9" w:rsidRPr="00FC06AE"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color w:val="000000"/>
          <w:sz w:val="30"/>
          <w:szCs w:val="30"/>
        </w:rPr>
        <w:t>（二）</w:t>
      </w:r>
      <w:r w:rsidRPr="00FC06AE">
        <w:rPr>
          <w:rFonts w:ascii="仿宋" w:eastAsia="仿宋" w:hAnsi="仿宋" w:cs="Arial" w:hint="eastAsia"/>
          <w:color w:val="000000"/>
          <w:sz w:val="30"/>
          <w:szCs w:val="30"/>
        </w:rPr>
        <w:t>学院收入按校规定</w:t>
      </w:r>
      <w:proofErr w:type="gramStart"/>
      <w:r w:rsidRPr="00FC06AE">
        <w:rPr>
          <w:rFonts w:ascii="仿宋" w:eastAsia="仿宋" w:hAnsi="仿宋" w:cs="Arial" w:hint="eastAsia"/>
          <w:color w:val="000000"/>
          <w:sz w:val="30"/>
          <w:szCs w:val="30"/>
        </w:rPr>
        <w:t>结算分</w:t>
      </w:r>
      <w:proofErr w:type="gramEnd"/>
      <w:r w:rsidRPr="00FC06AE">
        <w:rPr>
          <w:rFonts w:ascii="仿宋" w:eastAsia="仿宋" w:hAnsi="仿宋" w:cs="Arial" w:hint="eastAsia"/>
          <w:color w:val="000000"/>
          <w:sz w:val="30"/>
          <w:szCs w:val="30"/>
        </w:rPr>
        <w:t>配属医学院支配的酬金（收入分配方案</w:t>
      </w:r>
      <w:proofErr w:type="gramStart"/>
      <w:r w:rsidRPr="00FC06AE">
        <w:rPr>
          <w:rFonts w:ascii="仿宋" w:eastAsia="仿宋" w:hAnsi="仿宋" w:cs="Arial" w:hint="eastAsia"/>
          <w:color w:val="000000"/>
          <w:sz w:val="30"/>
          <w:szCs w:val="30"/>
        </w:rPr>
        <w:t>已报校备案</w:t>
      </w:r>
      <w:proofErr w:type="gramEnd"/>
      <w:r w:rsidRPr="00FC06AE">
        <w:rPr>
          <w:rFonts w:ascii="仿宋" w:eastAsia="仿宋" w:hAnsi="仿宋" w:cs="Arial" w:hint="eastAsia"/>
          <w:color w:val="000000"/>
          <w:sz w:val="30"/>
          <w:szCs w:val="30"/>
        </w:rPr>
        <w:t>）学院可发放部门的绩效奖、讲课费、劳务费、专家咨询费等。</w:t>
      </w:r>
    </w:p>
    <w:p w:rsidR="00DF2AC9" w:rsidRPr="00FC06AE"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hint="eastAsia"/>
          <w:color w:val="000000"/>
          <w:sz w:val="30"/>
          <w:szCs w:val="30"/>
        </w:rPr>
        <w:lastRenderedPageBreak/>
        <w:t>（三）自筹经费发放B、C系列岗人员的工资、津贴补、加班费（适量）按校规定可在业务费项目发放。</w:t>
      </w:r>
    </w:p>
    <w:p w:rsidR="00DF2AC9" w:rsidRPr="00FC06AE" w:rsidRDefault="00DF2AC9" w:rsidP="00DF2AC9">
      <w:pPr>
        <w:widowControl/>
        <w:snapToGrid w:val="0"/>
        <w:spacing w:line="560" w:lineRule="atLeast"/>
        <w:ind w:firstLineChars="200" w:firstLine="600"/>
        <w:jc w:val="left"/>
        <w:rPr>
          <w:rFonts w:ascii="仿宋" w:eastAsia="仿宋" w:hAnsi="仿宋" w:cs="Arial"/>
          <w:color w:val="000000"/>
          <w:sz w:val="30"/>
          <w:szCs w:val="30"/>
        </w:rPr>
      </w:pPr>
      <w:r w:rsidRPr="00FC06AE">
        <w:rPr>
          <w:rFonts w:ascii="仿宋" w:eastAsia="仿宋" w:hAnsi="仿宋" w:cs="Arial" w:hint="eastAsia"/>
          <w:color w:val="000000"/>
          <w:sz w:val="30"/>
          <w:szCs w:val="30"/>
        </w:rPr>
        <w:t>（四</w:t>
      </w:r>
      <w:r w:rsidRPr="00FC06AE">
        <w:rPr>
          <w:rFonts w:ascii="仿宋" w:eastAsia="仿宋" w:hAnsi="仿宋" w:cs="Arial"/>
          <w:color w:val="000000"/>
          <w:sz w:val="30"/>
          <w:szCs w:val="30"/>
        </w:rPr>
        <w:t>）</w:t>
      </w:r>
      <w:r w:rsidRPr="00FC06AE">
        <w:rPr>
          <w:rFonts w:ascii="仿宋" w:eastAsia="仿宋" w:hAnsi="仿宋" w:cs="Arial" w:hint="eastAsia"/>
          <w:color w:val="000000"/>
          <w:sz w:val="30"/>
          <w:szCs w:val="30"/>
        </w:rPr>
        <w:t>学院管理的部门发放薪酬统一报送由学院财务按校规定在校</w:t>
      </w:r>
      <w:r w:rsidRPr="00FC06AE">
        <w:rPr>
          <w:rFonts w:ascii="仿宋" w:eastAsia="仿宋" w:hAnsi="仿宋" w:cs="Arial"/>
          <w:color w:val="000000"/>
          <w:sz w:val="30"/>
          <w:szCs w:val="30"/>
        </w:rPr>
        <w:t>税系统</w:t>
      </w:r>
      <w:proofErr w:type="gramStart"/>
      <w:r w:rsidRPr="00FC06AE">
        <w:rPr>
          <w:rFonts w:ascii="仿宋" w:eastAsia="仿宋" w:hAnsi="仿宋" w:cs="Arial"/>
          <w:color w:val="000000"/>
          <w:sz w:val="30"/>
          <w:szCs w:val="30"/>
        </w:rPr>
        <w:t>”</w:t>
      </w:r>
      <w:proofErr w:type="gramEnd"/>
      <w:r w:rsidRPr="00FC06AE">
        <w:rPr>
          <w:rFonts w:ascii="仿宋" w:eastAsia="仿宋" w:hAnsi="仿宋" w:cs="Arial" w:hint="eastAsia"/>
          <w:color w:val="000000"/>
          <w:sz w:val="30"/>
          <w:szCs w:val="30"/>
        </w:rPr>
        <w:t>生成</w:t>
      </w:r>
      <w:r w:rsidRPr="00FC06AE">
        <w:rPr>
          <w:rFonts w:ascii="仿宋" w:eastAsia="仿宋" w:hAnsi="仿宋" w:cs="Arial"/>
          <w:color w:val="000000"/>
          <w:sz w:val="30"/>
          <w:szCs w:val="30"/>
        </w:rPr>
        <w:t>薪酬印领单</w:t>
      </w:r>
      <w:r w:rsidRPr="00FC06AE">
        <w:rPr>
          <w:rFonts w:ascii="仿宋" w:eastAsia="仿宋" w:hAnsi="仿宋" w:cs="Arial" w:hint="eastAsia"/>
          <w:color w:val="000000"/>
          <w:sz w:val="30"/>
          <w:szCs w:val="30"/>
        </w:rPr>
        <w:t>（印领单须经办人、制单人、发放部门负责人、学院主管财务领导签名、单位盖章），领单交财务处办理复核确认发放并定期通过银行</w:t>
      </w:r>
      <w:r w:rsidRPr="00FC06AE">
        <w:rPr>
          <w:rFonts w:ascii="仿宋" w:eastAsia="仿宋" w:hAnsi="仿宋" w:cs="Arial"/>
          <w:color w:val="000000"/>
          <w:sz w:val="30"/>
          <w:szCs w:val="30"/>
        </w:rPr>
        <w:t>过转账支付方式转入个人银行账户。</w:t>
      </w:r>
    </w:p>
    <w:p w:rsidR="00DF2AC9" w:rsidRPr="00FC06AE" w:rsidRDefault="00DF2AC9" w:rsidP="00DF2AC9">
      <w:pPr>
        <w:widowControl/>
        <w:snapToGrid w:val="0"/>
        <w:spacing w:line="560" w:lineRule="atLeast"/>
        <w:ind w:firstLineChars="200" w:firstLine="600"/>
        <w:jc w:val="left"/>
        <w:rPr>
          <w:rFonts w:ascii="仿宋" w:eastAsia="仿宋" w:hAnsi="仿宋" w:cs="Arial"/>
          <w:color w:val="000000"/>
          <w:sz w:val="30"/>
          <w:szCs w:val="30"/>
        </w:rPr>
      </w:pPr>
      <w:r w:rsidRPr="00FC06AE">
        <w:rPr>
          <w:rFonts w:ascii="仿宋" w:eastAsia="仿宋" w:hAnsi="仿宋" w:cs="Arial" w:hint="eastAsia"/>
          <w:color w:val="000000"/>
          <w:sz w:val="30"/>
          <w:szCs w:val="30"/>
        </w:rPr>
        <w:t>（五）按校规定：校内、</w:t>
      </w:r>
      <w:r w:rsidRPr="00FC06AE">
        <w:rPr>
          <w:rFonts w:ascii="仿宋" w:eastAsia="仿宋" w:hAnsi="仿宋" w:cs="Arial"/>
          <w:color w:val="000000"/>
          <w:sz w:val="30"/>
          <w:szCs w:val="30"/>
        </w:rPr>
        <w:t>校外人员劳务费的发放</w:t>
      </w:r>
      <w:proofErr w:type="gramStart"/>
      <w:r w:rsidRPr="00FC06AE">
        <w:rPr>
          <w:rFonts w:ascii="仿宋" w:eastAsia="仿宋" w:hAnsi="仿宋" w:cs="Arial" w:hint="eastAsia"/>
          <w:color w:val="000000"/>
          <w:sz w:val="30"/>
          <w:szCs w:val="30"/>
        </w:rPr>
        <w:t>须银行</w:t>
      </w:r>
      <w:proofErr w:type="gramEnd"/>
      <w:r w:rsidRPr="00FC06AE">
        <w:rPr>
          <w:rFonts w:ascii="仿宋" w:eastAsia="仿宋" w:hAnsi="仿宋" w:cs="Arial" w:hint="eastAsia"/>
          <w:color w:val="000000"/>
          <w:sz w:val="30"/>
          <w:szCs w:val="30"/>
        </w:rPr>
        <w:t>方式发放，经办人需报</w:t>
      </w:r>
      <w:r w:rsidRPr="00FC06AE">
        <w:rPr>
          <w:rFonts w:ascii="仿宋" w:eastAsia="仿宋" w:hAnsi="仿宋" w:cs="Arial"/>
          <w:color w:val="000000"/>
          <w:sz w:val="30"/>
          <w:szCs w:val="30"/>
        </w:rPr>
        <w:t>完备信息</w:t>
      </w:r>
      <w:r w:rsidRPr="00FC06AE">
        <w:rPr>
          <w:rFonts w:ascii="仿宋" w:eastAsia="仿宋" w:hAnsi="仿宋" w:cs="Arial" w:hint="eastAsia"/>
          <w:color w:val="000000"/>
          <w:sz w:val="30"/>
          <w:szCs w:val="30"/>
        </w:rPr>
        <w:t>，发放人员分类如下：</w:t>
      </w:r>
    </w:p>
    <w:p w:rsidR="00DF2AC9" w:rsidRPr="00FC06AE"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hint="eastAsia"/>
          <w:color w:val="000000"/>
          <w:sz w:val="30"/>
          <w:szCs w:val="30"/>
        </w:rPr>
        <w:t>1、校内职工（分A、B、C岗）、校内专家：提供工资号；</w:t>
      </w:r>
    </w:p>
    <w:p w:rsidR="00DF2AC9" w:rsidRPr="00FC06AE" w:rsidRDefault="00DF2AC9" w:rsidP="00DF2AC9">
      <w:pPr>
        <w:widowControl/>
        <w:snapToGrid w:val="0"/>
        <w:spacing w:line="560" w:lineRule="atLeast"/>
        <w:ind w:leftChars="200" w:left="720" w:hangingChars="100" w:hanging="300"/>
        <w:jc w:val="left"/>
        <w:rPr>
          <w:rFonts w:ascii="仿宋" w:eastAsia="仿宋" w:hAnsi="仿宋" w:cs="Arial"/>
          <w:color w:val="000000"/>
          <w:sz w:val="30"/>
          <w:szCs w:val="30"/>
        </w:rPr>
      </w:pPr>
      <w:r w:rsidRPr="00FC06AE">
        <w:rPr>
          <w:rFonts w:ascii="仿宋" w:eastAsia="仿宋" w:hAnsi="仿宋" w:cs="Arial" w:hint="eastAsia"/>
          <w:color w:val="000000"/>
          <w:sz w:val="30"/>
          <w:szCs w:val="30"/>
        </w:rPr>
        <w:t>2、校外</w:t>
      </w:r>
      <w:r w:rsidRPr="00FC06AE">
        <w:rPr>
          <w:rFonts w:ascii="仿宋" w:eastAsia="仿宋" w:hAnsi="仿宋" w:cs="Arial"/>
          <w:color w:val="000000"/>
          <w:sz w:val="30"/>
          <w:szCs w:val="30"/>
        </w:rPr>
        <w:t>人员</w:t>
      </w:r>
      <w:r w:rsidRPr="00FC06AE">
        <w:rPr>
          <w:rFonts w:ascii="仿宋" w:eastAsia="仿宋" w:hAnsi="仿宋" w:cs="Arial" w:hint="eastAsia"/>
          <w:color w:val="000000"/>
          <w:sz w:val="30"/>
          <w:szCs w:val="30"/>
        </w:rPr>
        <w:t>（</w:t>
      </w:r>
      <w:proofErr w:type="gramStart"/>
      <w:r w:rsidRPr="00FC06AE">
        <w:rPr>
          <w:rFonts w:ascii="仿宋" w:eastAsia="仿宋" w:hAnsi="仿宋" w:cs="Arial" w:hint="eastAsia"/>
          <w:color w:val="000000"/>
          <w:sz w:val="30"/>
          <w:szCs w:val="30"/>
        </w:rPr>
        <w:t>含校附属</w:t>
      </w:r>
      <w:proofErr w:type="gramEnd"/>
      <w:r w:rsidRPr="00FC06AE">
        <w:rPr>
          <w:rFonts w:ascii="仿宋" w:eastAsia="仿宋" w:hAnsi="仿宋" w:cs="Arial" w:hint="eastAsia"/>
          <w:color w:val="000000"/>
          <w:sz w:val="30"/>
          <w:szCs w:val="30"/>
        </w:rPr>
        <w:t>医院）、专家：提供</w:t>
      </w:r>
      <w:r w:rsidRPr="00FC06AE">
        <w:rPr>
          <w:rFonts w:ascii="仿宋" w:eastAsia="仿宋" w:hAnsi="仿宋" w:cs="Arial"/>
          <w:color w:val="000000"/>
          <w:sz w:val="30"/>
          <w:szCs w:val="30"/>
        </w:rPr>
        <w:t>姓名</w:t>
      </w:r>
      <w:r w:rsidRPr="00FC06AE">
        <w:rPr>
          <w:rFonts w:ascii="仿宋" w:eastAsia="仿宋" w:hAnsi="仿宋" w:cs="Arial" w:hint="eastAsia"/>
          <w:color w:val="000000"/>
          <w:sz w:val="30"/>
          <w:szCs w:val="30"/>
        </w:rPr>
        <w:t>和性别、职称、</w:t>
      </w:r>
      <w:r w:rsidRPr="00FC06AE">
        <w:rPr>
          <w:rFonts w:ascii="仿宋" w:eastAsia="仿宋" w:hAnsi="仿宋" w:cs="Arial"/>
          <w:color w:val="000000"/>
          <w:sz w:val="30"/>
          <w:szCs w:val="30"/>
        </w:rPr>
        <w:t>身份证号</w:t>
      </w:r>
      <w:r w:rsidRPr="00FC06AE">
        <w:rPr>
          <w:rFonts w:ascii="仿宋" w:eastAsia="仿宋" w:hAnsi="仿宋" w:cs="Arial" w:hint="eastAsia"/>
          <w:color w:val="000000"/>
          <w:sz w:val="30"/>
          <w:szCs w:val="30"/>
        </w:rPr>
        <w:t>、工作</w:t>
      </w:r>
      <w:r w:rsidRPr="00FC06AE">
        <w:rPr>
          <w:rFonts w:ascii="仿宋" w:eastAsia="仿宋" w:hAnsi="仿宋" w:cs="Arial"/>
          <w:color w:val="000000"/>
          <w:sz w:val="30"/>
          <w:szCs w:val="30"/>
        </w:rPr>
        <w:t>时间</w:t>
      </w:r>
      <w:r w:rsidRPr="00FC06AE">
        <w:rPr>
          <w:rFonts w:ascii="仿宋" w:eastAsia="仿宋" w:hAnsi="仿宋" w:cs="Arial" w:hint="eastAsia"/>
          <w:color w:val="000000"/>
          <w:sz w:val="30"/>
          <w:szCs w:val="30"/>
        </w:rPr>
        <w:t>、</w:t>
      </w:r>
      <w:r w:rsidRPr="00FC06AE">
        <w:rPr>
          <w:rFonts w:ascii="仿宋" w:eastAsia="仿宋" w:hAnsi="仿宋" w:cs="Arial"/>
          <w:color w:val="000000"/>
          <w:sz w:val="30"/>
          <w:szCs w:val="30"/>
        </w:rPr>
        <w:t>银行账号</w:t>
      </w:r>
      <w:r w:rsidRPr="00FC06AE">
        <w:rPr>
          <w:rFonts w:ascii="仿宋" w:eastAsia="仿宋" w:hAnsi="仿宋" w:cs="Arial" w:hint="eastAsia"/>
          <w:color w:val="000000"/>
          <w:sz w:val="30"/>
          <w:szCs w:val="30"/>
        </w:rPr>
        <w:t>及开户银行分行</w:t>
      </w:r>
      <w:r w:rsidRPr="00FC06AE">
        <w:rPr>
          <w:rFonts w:ascii="仿宋" w:eastAsia="仿宋" w:hAnsi="仿宋" w:cs="Arial"/>
          <w:color w:val="000000"/>
          <w:sz w:val="30"/>
          <w:szCs w:val="30"/>
        </w:rPr>
        <w:t>（银行转账时用）</w:t>
      </w:r>
      <w:r w:rsidRPr="00FC06AE">
        <w:rPr>
          <w:rFonts w:ascii="仿宋" w:eastAsia="仿宋" w:hAnsi="仿宋" w:cs="Arial" w:hint="eastAsia"/>
          <w:color w:val="000000"/>
          <w:sz w:val="30"/>
          <w:szCs w:val="30"/>
        </w:rPr>
        <w:t>、</w:t>
      </w:r>
      <w:r w:rsidRPr="00FC06AE">
        <w:rPr>
          <w:rFonts w:ascii="仿宋" w:eastAsia="仿宋" w:hAnsi="仿宋" w:cs="Arial"/>
          <w:color w:val="000000"/>
          <w:sz w:val="30"/>
          <w:szCs w:val="30"/>
        </w:rPr>
        <w:t>领取人签字</w:t>
      </w:r>
      <w:r w:rsidRPr="00FC06AE">
        <w:rPr>
          <w:rFonts w:ascii="仿宋" w:eastAsia="仿宋" w:hAnsi="仿宋" w:cs="Arial" w:hint="eastAsia"/>
          <w:color w:val="000000"/>
          <w:sz w:val="30"/>
          <w:szCs w:val="30"/>
        </w:rPr>
        <w:t>）</w:t>
      </w:r>
      <w:r w:rsidRPr="00FC06AE">
        <w:rPr>
          <w:rFonts w:ascii="仿宋" w:eastAsia="仿宋" w:hAnsi="仿宋" w:cs="Arial"/>
          <w:color w:val="000000"/>
          <w:sz w:val="30"/>
          <w:szCs w:val="30"/>
        </w:rPr>
        <w:t>。</w:t>
      </w:r>
    </w:p>
    <w:p w:rsidR="00DF2AC9" w:rsidRPr="00FC06AE"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hint="eastAsia"/>
          <w:color w:val="000000"/>
          <w:sz w:val="30"/>
          <w:szCs w:val="30"/>
        </w:rPr>
        <w:t>3、学生：本科生、研究生。</w:t>
      </w:r>
    </w:p>
    <w:p w:rsidR="00DF2AC9" w:rsidRPr="00FC06AE" w:rsidRDefault="00DF2AC9" w:rsidP="00DF2AC9">
      <w:pPr>
        <w:spacing w:line="560" w:lineRule="exact"/>
        <w:ind w:firstLine="720"/>
        <w:rPr>
          <w:rFonts w:ascii="仿宋" w:eastAsia="仿宋" w:hAnsi="仿宋" w:cs="Arial"/>
          <w:color w:val="000000"/>
          <w:sz w:val="30"/>
          <w:szCs w:val="30"/>
        </w:rPr>
      </w:pPr>
      <w:r w:rsidRPr="00FC06AE">
        <w:rPr>
          <w:rFonts w:ascii="仿宋" w:eastAsia="仿宋" w:hAnsi="仿宋" w:cs="Arial" w:hint="eastAsia"/>
          <w:color w:val="000000"/>
          <w:sz w:val="30"/>
          <w:szCs w:val="30"/>
        </w:rPr>
        <w:t xml:space="preserve">第十九条  </w:t>
      </w:r>
      <w:r w:rsidRPr="00FC06AE">
        <w:rPr>
          <w:rFonts w:ascii="仿宋" w:eastAsia="仿宋" w:hAnsi="仿宋" w:cs="Arial"/>
          <w:color w:val="000000"/>
          <w:sz w:val="30"/>
          <w:szCs w:val="30"/>
        </w:rPr>
        <w:t>报销票据的基本要求</w:t>
      </w:r>
    </w:p>
    <w:p w:rsidR="00DF2AC9" w:rsidRPr="00FC06AE" w:rsidRDefault="00DF2AC9" w:rsidP="00DF2AC9">
      <w:pPr>
        <w:spacing w:line="560" w:lineRule="exact"/>
        <w:ind w:firstLineChars="200" w:firstLine="600"/>
        <w:rPr>
          <w:rFonts w:ascii="仿宋" w:eastAsia="仿宋" w:hAnsi="仿宋" w:cs="Arial"/>
          <w:color w:val="000000"/>
          <w:sz w:val="30"/>
          <w:szCs w:val="30"/>
        </w:rPr>
      </w:pPr>
      <w:r w:rsidRPr="00FC06AE">
        <w:rPr>
          <w:rFonts w:ascii="仿宋" w:eastAsia="仿宋" w:hAnsi="仿宋" w:cs="Arial" w:hint="eastAsia"/>
          <w:color w:val="000000"/>
          <w:sz w:val="30"/>
          <w:szCs w:val="30"/>
        </w:rPr>
        <w:t>1、</w:t>
      </w:r>
      <w:r w:rsidRPr="00FC06AE">
        <w:rPr>
          <w:rFonts w:ascii="仿宋" w:eastAsia="仿宋" w:hAnsi="仿宋" w:cs="Arial"/>
          <w:color w:val="000000"/>
          <w:sz w:val="30"/>
          <w:szCs w:val="30"/>
        </w:rPr>
        <w:t>收据</w:t>
      </w:r>
      <w:r w:rsidRPr="00FC06AE">
        <w:rPr>
          <w:rFonts w:ascii="仿宋" w:eastAsia="仿宋" w:hAnsi="仿宋" w:cs="Arial" w:hint="eastAsia"/>
          <w:color w:val="000000"/>
          <w:sz w:val="30"/>
          <w:szCs w:val="30"/>
        </w:rPr>
        <w:t>和过有效期的发票</w:t>
      </w:r>
      <w:r w:rsidRPr="00FC06AE">
        <w:rPr>
          <w:rFonts w:ascii="仿宋" w:eastAsia="仿宋" w:hAnsi="仿宋" w:cs="Arial"/>
          <w:color w:val="000000"/>
          <w:sz w:val="30"/>
          <w:szCs w:val="30"/>
        </w:rPr>
        <w:t>不</w:t>
      </w:r>
      <w:r w:rsidRPr="00FC06AE">
        <w:rPr>
          <w:rFonts w:ascii="仿宋" w:eastAsia="仿宋" w:hAnsi="仿宋" w:cs="Arial" w:hint="eastAsia"/>
          <w:color w:val="000000"/>
          <w:sz w:val="30"/>
          <w:szCs w:val="30"/>
        </w:rPr>
        <w:t>得</w:t>
      </w:r>
      <w:r w:rsidRPr="00FC06AE">
        <w:rPr>
          <w:rFonts w:ascii="仿宋" w:eastAsia="仿宋" w:hAnsi="仿宋" w:cs="Arial"/>
          <w:color w:val="000000"/>
          <w:sz w:val="30"/>
          <w:szCs w:val="30"/>
        </w:rPr>
        <w:t>作报销凭证</w:t>
      </w:r>
      <w:r w:rsidRPr="00FC06AE">
        <w:rPr>
          <w:rFonts w:ascii="仿宋" w:eastAsia="仿宋" w:hAnsi="仿宋" w:cs="Arial" w:hint="eastAsia"/>
          <w:color w:val="000000"/>
          <w:sz w:val="30"/>
          <w:szCs w:val="30"/>
        </w:rPr>
        <w:t>。</w:t>
      </w:r>
    </w:p>
    <w:p w:rsidR="00DF2AC9" w:rsidRPr="00FC06AE"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hint="eastAsia"/>
          <w:color w:val="000000"/>
          <w:sz w:val="30"/>
          <w:szCs w:val="30"/>
        </w:rPr>
        <w:t>2、</w:t>
      </w:r>
      <w:r w:rsidRPr="00FC06AE">
        <w:rPr>
          <w:rFonts w:ascii="仿宋" w:eastAsia="仿宋" w:hAnsi="仿宋" w:cs="Arial"/>
          <w:color w:val="000000"/>
          <w:sz w:val="30"/>
          <w:szCs w:val="30"/>
        </w:rPr>
        <w:t>报销票据须具备正确填写付款单位名称、填制日期、经济业务内容、金额大小写等，并盖有收款单位（即开票单位）收款章或发票专用章的票据或符合规定的其他付款凭据。</w:t>
      </w:r>
    </w:p>
    <w:p w:rsidR="00DF2AC9" w:rsidRPr="00644FE6"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hint="eastAsia"/>
          <w:color w:val="000000"/>
          <w:sz w:val="30"/>
          <w:szCs w:val="30"/>
        </w:rPr>
        <w:t>3、</w:t>
      </w:r>
      <w:r w:rsidRPr="00FC06AE">
        <w:rPr>
          <w:rFonts w:ascii="仿宋" w:eastAsia="仿宋" w:hAnsi="仿宋" w:cs="Arial"/>
          <w:color w:val="000000"/>
          <w:sz w:val="30"/>
          <w:szCs w:val="30"/>
        </w:rPr>
        <w:t>购物发票上应列明购物明细，如未列明购物明细（如仅填写“</w:t>
      </w:r>
      <w:r w:rsidRPr="00644FE6">
        <w:rPr>
          <w:rFonts w:ascii="仿宋" w:eastAsia="仿宋" w:hAnsi="仿宋" w:cs="Arial"/>
          <w:color w:val="000000"/>
          <w:sz w:val="30"/>
          <w:szCs w:val="30"/>
        </w:rPr>
        <w:t>办公用品”等），金额在500元以上（含500元）的，须附购物电脑小票或加盖销售单位有效印章的清单。</w:t>
      </w:r>
    </w:p>
    <w:p w:rsidR="00DF2AC9" w:rsidRPr="00644FE6" w:rsidRDefault="00DF2AC9" w:rsidP="00DF2AC9">
      <w:pPr>
        <w:widowControl/>
        <w:snapToGrid w:val="0"/>
        <w:spacing w:line="560" w:lineRule="atLeast"/>
        <w:ind w:firstLine="640"/>
        <w:jc w:val="left"/>
        <w:rPr>
          <w:rFonts w:ascii="仿宋" w:eastAsia="仿宋" w:hAnsi="仿宋" w:cs="Arial"/>
          <w:color w:val="000000"/>
          <w:sz w:val="30"/>
          <w:szCs w:val="30"/>
        </w:rPr>
      </w:pPr>
      <w:r w:rsidRPr="00644FE6">
        <w:rPr>
          <w:rFonts w:ascii="仿宋" w:eastAsia="仿宋" w:hAnsi="仿宋" w:cs="Arial" w:hint="eastAsia"/>
          <w:color w:val="000000"/>
          <w:sz w:val="30"/>
          <w:szCs w:val="30"/>
        </w:rPr>
        <w:t>4、单张发票金额10000元以上（含10000）的，需提供发票真伪凭据。</w:t>
      </w:r>
    </w:p>
    <w:p w:rsidR="00DF2AC9" w:rsidRPr="00FC06AE" w:rsidRDefault="00DF2AC9" w:rsidP="00DF2AC9">
      <w:pPr>
        <w:widowControl/>
        <w:spacing w:after="150" w:line="375" w:lineRule="atLeast"/>
        <w:ind w:firstLineChars="200" w:firstLine="600"/>
        <w:jc w:val="left"/>
        <w:rPr>
          <w:rFonts w:ascii="仿宋" w:eastAsia="仿宋" w:hAnsi="仿宋" w:cs="Arial"/>
          <w:color w:val="000000"/>
          <w:sz w:val="30"/>
          <w:szCs w:val="30"/>
        </w:rPr>
      </w:pPr>
      <w:r w:rsidRPr="00644FE6">
        <w:rPr>
          <w:rFonts w:ascii="仿宋" w:eastAsia="仿宋" w:hAnsi="仿宋" w:cs="Arial" w:hint="eastAsia"/>
          <w:color w:val="000000"/>
          <w:sz w:val="30"/>
          <w:szCs w:val="30"/>
        </w:rPr>
        <w:t>5、暂</w:t>
      </w:r>
      <w:r w:rsidRPr="00FC06AE">
        <w:rPr>
          <w:rFonts w:ascii="仿宋" w:eastAsia="仿宋" w:hAnsi="仿宋" w:cs="Arial" w:hint="eastAsia"/>
          <w:color w:val="000000"/>
          <w:sz w:val="30"/>
          <w:szCs w:val="30"/>
        </w:rPr>
        <w:t>付款报账须按如下期限办理：</w:t>
      </w:r>
    </w:p>
    <w:p w:rsidR="00DF2AC9" w:rsidRPr="00FC06AE" w:rsidRDefault="00DF2AC9" w:rsidP="00DF2AC9">
      <w:pPr>
        <w:widowControl/>
        <w:spacing w:after="150" w:line="375" w:lineRule="atLeast"/>
        <w:jc w:val="left"/>
        <w:rPr>
          <w:rFonts w:ascii="仿宋" w:eastAsia="仿宋" w:hAnsi="仿宋" w:cs="Arial"/>
          <w:color w:val="000000"/>
          <w:sz w:val="30"/>
          <w:szCs w:val="30"/>
        </w:rPr>
      </w:pPr>
      <w:r w:rsidRPr="00FC06AE">
        <w:rPr>
          <w:rFonts w:ascii="仿宋" w:eastAsia="仿宋" w:hAnsi="仿宋" w:cs="Arial" w:hint="eastAsia"/>
          <w:color w:val="000000"/>
          <w:sz w:val="30"/>
          <w:szCs w:val="30"/>
        </w:rPr>
        <w:lastRenderedPageBreak/>
        <w:t>（1）进口专用设备购置费、押金（12个月）；</w:t>
      </w:r>
    </w:p>
    <w:p w:rsidR="00DF2AC9" w:rsidRPr="00FC06AE" w:rsidRDefault="00DF2AC9" w:rsidP="00DF2AC9">
      <w:pPr>
        <w:widowControl/>
        <w:spacing w:after="150" w:line="375" w:lineRule="atLeast"/>
        <w:ind w:left="750" w:hangingChars="250" w:hanging="750"/>
        <w:jc w:val="left"/>
        <w:rPr>
          <w:rFonts w:ascii="仿宋" w:eastAsia="仿宋" w:hAnsi="仿宋" w:cs="Arial"/>
          <w:color w:val="000000"/>
          <w:sz w:val="30"/>
          <w:szCs w:val="30"/>
        </w:rPr>
      </w:pPr>
      <w:r w:rsidRPr="00FC06AE">
        <w:rPr>
          <w:rFonts w:ascii="仿宋" w:eastAsia="仿宋" w:hAnsi="仿宋" w:cs="Arial" w:hint="eastAsia"/>
          <w:color w:val="000000"/>
          <w:sz w:val="30"/>
          <w:szCs w:val="30"/>
        </w:rPr>
        <w:t>（2）非进口专用设备购置费、房屋建筑物修修缮费、水电维修（护）费、室外工程维修（护）费均为（6个月）；</w:t>
      </w:r>
    </w:p>
    <w:p w:rsidR="00DF2AC9" w:rsidRPr="00FC06AE" w:rsidRDefault="00DF2AC9" w:rsidP="00DF2AC9">
      <w:pPr>
        <w:widowControl/>
        <w:spacing w:after="150" w:line="375" w:lineRule="atLeast"/>
        <w:jc w:val="left"/>
        <w:rPr>
          <w:rFonts w:ascii="仿宋" w:eastAsia="仿宋" w:hAnsi="仿宋" w:cs="Arial"/>
          <w:color w:val="000000"/>
          <w:sz w:val="30"/>
          <w:szCs w:val="30"/>
        </w:rPr>
      </w:pPr>
      <w:r w:rsidRPr="00FC06AE">
        <w:rPr>
          <w:rFonts w:ascii="仿宋" w:eastAsia="仿宋" w:hAnsi="仿宋" w:cs="Arial" w:hint="eastAsia"/>
          <w:color w:val="000000"/>
          <w:sz w:val="30"/>
          <w:szCs w:val="30"/>
        </w:rPr>
        <w:t>（3）除上述项目外的其它项目须在一个月之内报销结账。</w:t>
      </w:r>
    </w:p>
    <w:p w:rsidR="00DF2AC9" w:rsidRPr="00FC06AE" w:rsidRDefault="00DF2AC9" w:rsidP="00DF2AC9">
      <w:pPr>
        <w:spacing w:line="560" w:lineRule="exact"/>
        <w:ind w:firstLineChars="200" w:firstLine="600"/>
        <w:rPr>
          <w:rFonts w:ascii="仿宋" w:eastAsia="仿宋" w:hAnsi="仿宋" w:cs="Arial"/>
          <w:color w:val="000000"/>
          <w:sz w:val="30"/>
          <w:szCs w:val="30"/>
        </w:rPr>
      </w:pPr>
      <w:r w:rsidRPr="00FC06AE">
        <w:rPr>
          <w:rFonts w:ascii="仿宋" w:eastAsia="仿宋" w:hAnsi="仿宋" w:cs="Arial" w:hint="eastAsia"/>
          <w:color w:val="000000"/>
          <w:sz w:val="30"/>
          <w:szCs w:val="30"/>
        </w:rPr>
        <w:t>6、发票报账经办人</w:t>
      </w:r>
      <w:r w:rsidRPr="00FC06AE">
        <w:rPr>
          <w:rFonts w:ascii="仿宋" w:eastAsia="仿宋" w:hAnsi="仿宋" w:cs="Arial"/>
          <w:color w:val="000000"/>
          <w:sz w:val="30"/>
          <w:szCs w:val="30"/>
        </w:rPr>
        <w:t>须</w:t>
      </w:r>
      <w:r w:rsidRPr="00FC06AE">
        <w:rPr>
          <w:rFonts w:ascii="仿宋" w:eastAsia="仿宋" w:hAnsi="仿宋" w:cs="Arial" w:hint="eastAsia"/>
          <w:color w:val="000000"/>
          <w:sz w:val="30"/>
          <w:szCs w:val="30"/>
        </w:rPr>
        <w:t>在每张发票背面中间</w:t>
      </w:r>
      <w:r w:rsidRPr="00FC06AE">
        <w:rPr>
          <w:rFonts w:ascii="仿宋" w:eastAsia="仿宋" w:hAnsi="仿宋" w:cs="Arial"/>
          <w:color w:val="000000"/>
          <w:sz w:val="30"/>
          <w:szCs w:val="30"/>
        </w:rPr>
        <w:t>签</w:t>
      </w:r>
      <w:r w:rsidRPr="00FC06AE">
        <w:rPr>
          <w:rFonts w:ascii="仿宋" w:eastAsia="仿宋" w:hAnsi="仿宋" w:cs="Arial" w:hint="eastAsia"/>
          <w:color w:val="000000"/>
          <w:sz w:val="30"/>
          <w:szCs w:val="30"/>
        </w:rPr>
        <w:t>名、注明用途、注明使用部门，并由经办人、证明人、单位主管签名（小型定额票据除外）；如经办人为主管人，则由单位其他负责人或上级领导签名。</w:t>
      </w:r>
    </w:p>
    <w:p w:rsidR="00DF2AC9" w:rsidRPr="00FC06AE" w:rsidRDefault="00DF2AC9" w:rsidP="00DF2AC9">
      <w:pPr>
        <w:spacing w:line="560" w:lineRule="exact"/>
        <w:ind w:firstLineChars="200" w:firstLine="600"/>
        <w:rPr>
          <w:rFonts w:ascii="仿宋" w:eastAsia="仿宋" w:hAnsi="仿宋" w:cs="Arial"/>
          <w:color w:val="000000"/>
          <w:sz w:val="30"/>
          <w:szCs w:val="30"/>
        </w:rPr>
      </w:pPr>
      <w:r w:rsidRPr="00FC06AE">
        <w:rPr>
          <w:rFonts w:ascii="仿宋" w:eastAsia="仿宋" w:hAnsi="仿宋" w:cs="Arial" w:hint="eastAsia"/>
          <w:color w:val="000000"/>
          <w:sz w:val="30"/>
          <w:szCs w:val="30"/>
        </w:rPr>
        <w:t>7、票据经办人须按校规定</w:t>
      </w:r>
      <w:r w:rsidRPr="00FC06AE">
        <w:rPr>
          <w:rFonts w:ascii="仿宋" w:eastAsia="仿宋" w:hAnsi="仿宋" w:cs="Arial"/>
          <w:color w:val="000000"/>
          <w:sz w:val="30"/>
          <w:szCs w:val="30"/>
        </w:rPr>
        <w:t>分类粘贴。报销粘贴单上需有经办人、验收（证明）人（必须有购买货物的报销业务）和负责人（或授权审批人）签字。单张发票金额在</w:t>
      </w:r>
      <w:r w:rsidRPr="00FC06AE">
        <w:rPr>
          <w:rFonts w:ascii="仿宋" w:eastAsia="仿宋" w:hAnsi="仿宋" w:cs="Arial" w:hint="eastAsia"/>
          <w:color w:val="000000"/>
          <w:sz w:val="30"/>
          <w:szCs w:val="30"/>
        </w:rPr>
        <w:t>200</w:t>
      </w:r>
      <w:r w:rsidRPr="00FC06AE">
        <w:rPr>
          <w:rFonts w:ascii="仿宋" w:eastAsia="仿宋" w:hAnsi="仿宋" w:cs="Arial"/>
          <w:color w:val="000000"/>
          <w:sz w:val="30"/>
          <w:szCs w:val="30"/>
        </w:rPr>
        <w:t>元以上，须审批人逐张签字。</w:t>
      </w:r>
    </w:p>
    <w:p w:rsidR="00DF2AC9" w:rsidRPr="00FC06AE" w:rsidRDefault="00DF2AC9" w:rsidP="00DF2AC9">
      <w:pPr>
        <w:widowControl/>
        <w:snapToGrid w:val="0"/>
        <w:spacing w:line="560" w:lineRule="atLeast"/>
        <w:ind w:firstLineChars="250" w:firstLine="750"/>
        <w:jc w:val="left"/>
        <w:rPr>
          <w:rFonts w:ascii="仿宋" w:eastAsia="仿宋" w:hAnsi="仿宋" w:cs="Arial"/>
          <w:color w:val="000000"/>
          <w:sz w:val="30"/>
          <w:szCs w:val="30"/>
        </w:rPr>
      </w:pPr>
      <w:r w:rsidRPr="00FC06AE">
        <w:rPr>
          <w:rFonts w:ascii="仿宋" w:eastAsia="仿宋" w:hAnsi="仿宋" w:cs="Arial" w:hint="eastAsia"/>
          <w:color w:val="000000"/>
          <w:sz w:val="30"/>
          <w:szCs w:val="30"/>
        </w:rPr>
        <w:t>8、小型定额票据（如的士票、车票）报销规定：</w:t>
      </w:r>
    </w:p>
    <w:p w:rsidR="00DF2AC9" w:rsidRPr="00FC06AE"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hint="eastAsia"/>
          <w:color w:val="000000"/>
          <w:sz w:val="30"/>
          <w:szCs w:val="30"/>
        </w:rPr>
        <w:t>（1）每张票据</w:t>
      </w:r>
      <w:proofErr w:type="gramStart"/>
      <w:r w:rsidRPr="00FC06AE">
        <w:rPr>
          <w:rFonts w:ascii="仿宋" w:eastAsia="仿宋" w:hAnsi="仿宋" w:cs="Arial" w:hint="eastAsia"/>
          <w:color w:val="000000"/>
          <w:sz w:val="30"/>
          <w:szCs w:val="30"/>
        </w:rPr>
        <w:t>背面右</w:t>
      </w:r>
      <w:proofErr w:type="gramEnd"/>
      <w:r w:rsidRPr="00FC06AE">
        <w:rPr>
          <w:rFonts w:ascii="仿宋" w:eastAsia="仿宋" w:hAnsi="仿宋" w:cs="Arial" w:hint="eastAsia"/>
          <w:color w:val="000000"/>
          <w:sz w:val="30"/>
          <w:szCs w:val="30"/>
        </w:rPr>
        <w:t>中间须有经办人签名，请按时间先后或金额大小顺序，并按标准方法粘贴在《小票粘贴单》；《小票粘贴单》应注明用途，并有经证明（验收）人、单位主管签名；</w:t>
      </w:r>
    </w:p>
    <w:p w:rsidR="00DF2AC9" w:rsidRPr="00FC06AE" w:rsidRDefault="00DF2AC9" w:rsidP="00DF2AC9">
      <w:pPr>
        <w:widowControl/>
        <w:snapToGrid w:val="0"/>
        <w:spacing w:line="560" w:lineRule="atLeast"/>
        <w:ind w:firstLine="640"/>
        <w:jc w:val="left"/>
        <w:rPr>
          <w:rFonts w:ascii="仿宋" w:eastAsia="仿宋" w:hAnsi="仿宋" w:cs="Arial"/>
          <w:color w:val="000000"/>
          <w:sz w:val="30"/>
          <w:szCs w:val="30"/>
        </w:rPr>
      </w:pPr>
      <w:r w:rsidRPr="00FC06AE">
        <w:rPr>
          <w:rFonts w:ascii="仿宋" w:eastAsia="仿宋" w:hAnsi="仿宋" w:cs="Arial" w:hint="eastAsia"/>
          <w:color w:val="000000"/>
          <w:sz w:val="30"/>
          <w:szCs w:val="30"/>
        </w:rPr>
        <w:t>（2）属市内交通费经办人须按《小票粘贴单》标准方法粘贴，并填写中山大学市区交通费报销单（要求：按出差时间、地止地点、时由、金额来填写）。</w:t>
      </w:r>
    </w:p>
    <w:p w:rsidR="00DF2AC9" w:rsidRPr="00FC06AE" w:rsidRDefault="00DF2AC9" w:rsidP="00DF2AC9">
      <w:pPr>
        <w:tabs>
          <w:tab w:val="left" w:pos="2160"/>
        </w:tabs>
        <w:jc w:val="center"/>
        <w:rPr>
          <w:rFonts w:ascii="仿宋" w:eastAsia="仿宋" w:hAnsi="仿宋"/>
          <w:b/>
          <w:sz w:val="30"/>
          <w:szCs w:val="30"/>
        </w:rPr>
      </w:pPr>
      <w:r w:rsidRPr="00FC06AE">
        <w:rPr>
          <w:rFonts w:ascii="仿宋" w:eastAsia="仿宋" w:hAnsi="仿宋" w:hint="eastAsia"/>
          <w:b/>
          <w:sz w:val="30"/>
          <w:szCs w:val="30"/>
        </w:rPr>
        <w:t>第四章   附</w:t>
      </w:r>
      <w:r w:rsidR="00626A8E">
        <w:rPr>
          <w:rFonts w:ascii="仿宋" w:eastAsia="仿宋" w:hAnsi="仿宋" w:hint="eastAsia"/>
          <w:b/>
          <w:sz w:val="30"/>
          <w:szCs w:val="30"/>
        </w:rPr>
        <w:t xml:space="preserve">  </w:t>
      </w:r>
      <w:r w:rsidRPr="00FC06AE">
        <w:rPr>
          <w:rFonts w:ascii="仿宋" w:eastAsia="仿宋" w:hAnsi="仿宋" w:hint="eastAsia"/>
          <w:b/>
          <w:sz w:val="30"/>
          <w:szCs w:val="30"/>
        </w:rPr>
        <w:t>则</w:t>
      </w:r>
    </w:p>
    <w:p w:rsidR="00DF2AC9" w:rsidRPr="00FC06AE" w:rsidRDefault="00DF2AC9" w:rsidP="00DF2AC9">
      <w:pPr>
        <w:spacing w:line="560" w:lineRule="exact"/>
        <w:ind w:firstLine="640"/>
        <w:rPr>
          <w:rFonts w:ascii="仿宋" w:eastAsia="仿宋" w:hAnsi="仿宋" w:cs="Arial"/>
          <w:color w:val="000000"/>
          <w:sz w:val="30"/>
          <w:szCs w:val="30"/>
        </w:rPr>
      </w:pPr>
      <w:r w:rsidRPr="00FC06AE">
        <w:rPr>
          <w:rFonts w:ascii="仿宋" w:eastAsia="仿宋" w:hAnsi="仿宋" w:cs="Arial" w:hint="eastAsia"/>
          <w:color w:val="000000"/>
          <w:sz w:val="30"/>
          <w:szCs w:val="30"/>
        </w:rPr>
        <w:t>第二十条 本规定自公布之日起开始执行。2015年11月28日执行的《中山医学院财务报销规定》同时废止。</w:t>
      </w:r>
    </w:p>
    <w:p w:rsidR="00DF2AC9" w:rsidRPr="00FC06AE" w:rsidRDefault="00DF2AC9" w:rsidP="00DF2AC9">
      <w:pPr>
        <w:spacing w:line="560" w:lineRule="exact"/>
        <w:ind w:firstLine="630"/>
        <w:rPr>
          <w:rFonts w:ascii="仿宋" w:eastAsia="仿宋" w:hAnsi="仿宋"/>
          <w:sz w:val="30"/>
          <w:szCs w:val="30"/>
        </w:rPr>
      </w:pPr>
      <w:r w:rsidRPr="00FC06AE">
        <w:rPr>
          <w:rFonts w:ascii="仿宋" w:eastAsia="仿宋" w:hAnsi="仿宋"/>
          <w:sz w:val="30"/>
          <w:szCs w:val="30"/>
        </w:rPr>
        <w:t xml:space="preserve">     </w:t>
      </w:r>
      <w:r w:rsidRPr="00FC06AE">
        <w:rPr>
          <w:rFonts w:ascii="仿宋" w:eastAsia="仿宋" w:hAnsi="仿宋" w:hint="eastAsia"/>
          <w:sz w:val="30"/>
          <w:szCs w:val="30"/>
        </w:rPr>
        <w:t xml:space="preserve"> </w:t>
      </w:r>
    </w:p>
    <w:p w:rsidR="00DF2AC9" w:rsidRPr="00FC06AE" w:rsidRDefault="00DF2AC9" w:rsidP="00DF2AC9">
      <w:pPr>
        <w:tabs>
          <w:tab w:val="left" w:pos="2160"/>
        </w:tabs>
        <w:rPr>
          <w:rFonts w:ascii="仿宋" w:eastAsia="仿宋" w:hAnsi="仿宋"/>
          <w:sz w:val="30"/>
          <w:szCs w:val="30"/>
        </w:rPr>
      </w:pPr>
      <w:r w:rsidRPr="00FC06AE">
        <w:rPr>
          <w:rFonts w:ascii="仿宋" w:eastAsia="仿宋" w:hAnsi="仿宋" w:hint="eastAsia"/>
          <w:b/>
          <w:sz w:val="30"/>
          <w:szCs w:val="30"/>
        </w:rPr>
        <w:lastRenderedPageBreak/>
        <w:t>附件：</w:t>
      </w:r>
    </w:p>
    <w:p w:rsidR="00DF2AC9" w:rsidRPr="00FC06AE" w:rsidRDefault="00DF2AC9" w:rsidP="00DF2AC9">
      <w:pPr>
        <w:spacing w:line="560" w:lineRule="exact"/>
        <w:jc w:val="center"/>
        <w:rPr>
          <w:rFonts w:ascii="仿宋" w:eastAsia="仿宋" w:hAnsi="仿宋"/>
          <w:b/>
          <w:sz w:val="30"/>
          <w:szCs w:val="30"/>
        </w:rPr>
      </w:pPr>
      <w:r w:rsidRPr="00FC06AE">
        <w:rPr>
          <w:rFonts w:ascii="仿宋" w:eastAsia="仿宋" w:hAnsi="仿宋" w:hint="eastAsia"/>
          <w:b/>
          <w:sz w:val="30"/>
          <w:szCs w:val="30"/>
        </w:rPr>
        <w:t>中山医学院</w:t>
      </w:r>
      <w:r w:rsidRPr="00FC06AE">
        <w:rPr>
          <w:rFonts w:ascii="仿宋" w:eastAsia="仿宋" w:hAnsi="仿宋"/>
          <w:b/>
          <w:sz w:val="30"/>
          <w:szCs w:val="30"/>
        </w:rPr>
        <w:t>财务报账流程</w:t>
      </w:r>
    </w:p>
    <w:p w:rsidR="00DF2AC9" w:rsidRPr="00FC06AE" w:rsidRDefault="00DF2AC9" w:rsidP="00DF2AC9">
      <w:pPr>
        <w:spacing w:line="560" w:lineRule="exact"/>
        <w:rPr>
          <w:rFonts w:ascii="仿宋" w:eastAsia="仿宋" w:hAnsi="仿宋"/>
          <w:b/>
          <w:sz w:val="30"/>
          <w:szCs w:val="30"/>
        </w:rPr>
      </w:pPr>
    </w:p>
    <w:p w:rsidR="00DF2AC9" w:rsidRPr="00FC06AE" w:rsidRDefault="00DF2AC9" w:rsidP="00DF2AC9">
      <w:pPr>
        <w:spacing w:line="560" w:lineRule="exact"/>
        <w:ind w:firstLineChars="200" w:firstLine="602"/>
        <w:rPr>
          <w:rFonts w:ascii="仿宋" w:eastAsia="仿宋" w:hAnsi="仿宋"/>
          <w:b/>
          <w:sz w:val="30"/>
          <w:szCs w:val="30"/>
        </w:rPr>
      </w:pPr>
      <w:r w:rsidRPr="00FC06AE">
        <w:rPr>
          <w:rFonts w:ascii="仿宋" w:eastAsia="仿宋" w:hAnsi="仿宋"/>
          <w:b/>
          <w:sz w:val="30"/>
          <w:szCs w:val="30"/>
        </w:rPr>
        <w:t>第一环节：</w:t>
      </w:r>
      <w:r w:rsidRPr="00FC06AE">
        <w:rPr>
          <w:rFonts w:ascii="仿宋" w:eastAsia="仿宋" w:hAnsi="仿宋" w:hint="eastAsia"/>
          <w:b/>
          <w:sz w:val="30"/>
          <w:szCs w:val="30"/>
        </w:rPr>
        <w:t>先由</w:t>
      </w:r>
      <w:r w:rsidRPr="00FC06AE">
        <w:rPr>
          <w:rFonts w:ascii="仿宋" w:eastAsia="仿宋" w:hAnsi="仿宋"/>
          <w:b/>
          <w:sz w:val="30"/>
          <w:szCs w:val="30"/>
        </w:rPr>
        <w:t>经办人</w:t>
      </w:r>
      <w:r w:rsidRPr="00FC06AE">
        <w:rPr>
          <w:rFonts w:ascii="仿宋" w:eastAsia="仿宋" w:hAnsi="仿宋" w:hint="eastAsia"/>
          <w:b/>
          <w:sz w:val="30"/>
          <w:szCs w:val="30"/>
        </w:rPr>
        <w:t>按校、学院财务规定整理有效票据并初审核后，交</w:t>
      </w:r>
      <w:r w:rsidRPr="00FC06AE">
        <w:rPr>
          <w:rFonts w:ascii="仿宋" w:eastAsia="仿宋" w:hAnsi="仿宋"/>
          <w:b/>
          <w:sz w:val="30"/>
          <w:szCs w:val="30"/>
        </w:rPr>
        <w:t>学院财务</w:t>
      </w:r>
      <w:r w:rsidRPr="00FC06AE">
        <w:rPr>
          <w:rFonts w:ascii="仿宋" w:eastAsia="仿宋" w:hAnsi="仿宋" w:hint="eastAsia"/>
          <w:b/>
          <w:sz w:val="30"/>
          <w:szCs w:val="30"/>
        </w:rPr>
        <w:t>室办理监审（如不符财务制度对经办人指出退办的原因；资料不全要求补办）。</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sz w:val="30"/>
          <w:szCs w:val="30"/>
        </w:rPr>
        <w:t xml:space="preserve">经办人须完成： </w:t>
      </w:r>
    </w:p>
    <w:p w:rsidR="00DF2AC9" w:rsidRPr="00FC06AE" w:rsidRDefault="00DF2AC9" w:rsidP="00DF2AC9">
      <w:pPr>
        <w:spacing w:line="560" w:lineRule="exact"/>
        <w:ind w:firstLineChars="225" w:firstLine="675"/>
        <w:rPr>
          <w:rFonts w:ascii="仿宋" w:eastAsia="仿宋" w:hAnsi="仿宋"/>
          <w:sz w:val="30"/>
          <w:szCs w:val="30"/>
        </w:rPr>
      </w:pPr>
      <w:r w:rsidRPr="00FC06AE">
        <w:rPr>
          <w:rFonts w:ascii="仿宋" w:eastAsia="仿宋" w:hAnsi="仿宋"/>
          <w:sz w:val="30"/>
          <w:szCs w:val="30"/>
        </w:rPr>
        <w:t>1、请款单或发票签名</w:t>
      </w:r>
      <w:r w:rsidRPr="00FC06AE">
        <w:rPr>
          <w:rFonts w:ascii="仿宋" w:eastAsia="仿宋" w:hAnsi="仿宋" w:hint="eastAsia"/>
          <w:sz w:val="30"/>
          <w:szCs w:val="30"/>
        </w:rPr>
        <w:t>齐全</w:t>
      </w:r>
      <w:r w:rsidRPr="00FC06AE">
        <w:rPr>
          <w:rFonts w:ascii="仿宋" w:eastAsia="仿宋" w:hAnsi="仿宋"/>
          <w:sz w:val="30"/>
          <w:szCs w:val="30"/>
        </w:rPr>
        <w:t>：请款单或发票</w:t>
      </w:r>
      <w:r w:rsidRPr="00FC06AE">
        <w:rPr>
          <w:rFonts w:ascii="仿宋" w:eastAsia="仿宋" w:hAnsi="仿宋" w:hint="eastAsia"/>
          <w:sz w:val="30"/>
          <w:szCs w:val="30"/>
        </w:rPr>
        <w:t>上须有</w:t>
      </w:r>
      <w:r w:rsidRPr="00FC06AE">
        <w:rPr>
          <w:rFonts w:ascii="仿宋" w:eastAsia="仿宋" w:hAnsi="仿宋"/>
          <w:sz w:val="30"/>
          <w:szCs w:val="30"/>
        </w:rPr>
        <w:t>经办人、</w:t>
      </w:r>
      <w:r w:rsidRPr="00FC06AE">
        <w:rPr>
          <w:rFonts w:ascii="仿宋" w:eastAsia="仿宋" w:hAnsi="仿宋" w:hint="eastAsia"/>
          <w:sz w:val="30"/>
          <w:szCs w:val="30"/>
        </w:rPr>
        <w:t>项目（科室）</w:t>
      </w:r>
      <w:r w:rsidRPr="00FC06AE">
        <w:rPr>
          <w:rFonts w:ascii="仿宋" w:eastAsia="仿宋" w:hAnsi="仿宋"/>
          <w:sz w:val="30"/>
          <w:szCs w:val="30"/>
        </w:rPr>
        <w:t>主管、</w:t>
      </w:r>
      <w:r w:rsidRPr="00FC06AE">
        <w:rPr>
          <w:rFonts w:ascii="仿宋" w:eastAsia="仿宋" w:hAnsi="仿宋" w:hint="eastAsia"/>
          <w:sz w:val="30"/>
          <w:szCs w:val="30"/>
        </w:rPr>
        <w:t>分管领导</w:t>
      </w:r>
      <w:r w:rsidRPr="00FC06AE">
        <w:rPr>
          <w:rFonts w:ascii="仿宋" w:eastAsia="仿宋" w:hAnsi="仿宋"/>
          <w:sz w:val="30"/>
          <w:szCs w:val="30"/>
        </w:rPr>
        <w:t>签字</w:t>
      </w:r>
      <w:r w:rsidRPr="00FC06AE">
        <w:rPr>
          <w:rFonts w:ascii="仿宋" w:eastAsia="仿宋" w:hAnsi="仿宋" w:hint="eastAsia"/>
          <w:sz w:val="30"/>
          <w:szCs w:val="30"/>
        </w:rPr>
        <w:t>；</w:t>
      </w:r>
      <w:r w:rsidRPr="00FC06AE">
        <w:rPr>
          <w:rFonts w:ascii="仿宋" w:eastAsia="仿宋" w:hAnsi="仿宋"/>
          <w:sz w:val="30"/>
          <w:szCs w:val="30"/>
        </w:rPr>
        <w:t>请参</w:t>
      </w:r>
      <w:r w:rsidRPr="00FC06AE">
        <w:rPr>
          <w:rFonts w:ascii="仿宋" w:eastAsia="仿宋" w:hAnsi="仿宋" w:hint="eastAsia"/>
          <w:sz w:val="30"/>
          <w:szCs w:val="30"/>
        </w:rPr>
        <w:t>阅</w:t>
      </w:r>
      <w:r w:rsidRPr="00FC06AE">
        <w:rPr>
          <w:rFonts w:ascii="仿宋" w:eastAsia="仿宋" w:hAnsi="仿宋"/>
          <w:sz w:val="30"/>
          <w:szCs w:val="30"/>
        </w:rPr>
        <w:t>学院《</w:t>
      </w:r>
      <w:r w:rsidRPr="00FC06AE">
        <w:rPr>
          <w:rFonts w:ascii="仿宋" w:eastAsia="仿宋" w:hAnsi="仿宋" w:hint="eastAsia"/>
          <w:sz w:val="30"/>
          <w:szCs w:val="30"/>
        </w:rPr>
        <w:t>中山医</w:t>
      </w:r>
      <w:r w:rsidRPr="00FC06AE">
        <w:rPr>
          <w:rFonts w:ascii="仿宋" w:eastAsia="仿宋" w:hAnsi="仿宋"/>
          <w:sz w:val="30"/>
          <w:szCs w:val="30"/>
        </w:rPr>
        <w:t>学院财务报销规定》</w:t>
      </w:r>
      <w:r w:rsidRPr="00FC06AE">
        <w:rPr>
          <w:rFonts w:ascii="仿宋" w:eastAsia="仿宋" w:hAnsi="仿宋" w:hint="eastAsia"/>
          <w:sz w:val="30"/>
          <w:szCs w:val="30"/>
        </w:rPr>
        <w:t>；</w:t>
      </w:r>
    </w:p>
    <w:p w:rsidR="00DF2AC9" w:rsidRPr="00FC06AE" w:rsidRDefault="00DF2AC9" w:rsidP="00DF2AC9">
      <w:pPr>
        <w:spacing w:line="560" w:lineRule="exact"/>
        <w:ind w:firstLineChars="225" w:firstLine="675"/>
        <w:rPr>
          <w:rFonts w:ascii="仿宋" w:eastAsia="仿宋" w:hAnsi="仿宋"/>
          <w:sz w:val="30"/>
          <w:szCs w:val="30"/>
        </w:rPr>
      </w:pPr>
      <w:r w:rsidRPr="00FC06AE">
        <w:rPr>
          <w:rFonts w:ascii="仿宋" w:eastAsia="仿宋" w:hAnsi="仿宋"/>
          <w:sz w:val="30"/>
          <w:szCs w:val="30"/>
        </w:rPr>
        <w:t>2、发票粘贴整齐（请</w:t>
      </w:r>
      <w:r w:rsidRPr="00FC06AE">
        <w:rPr>
          <w:rFonts w:ascii="仿宋" w:eastAsia="仿宋" w:hAnsi="仿宋" w:hint="eastAsia"/>
          <w:sz w:val="30"/>
          <w:szCs w:val="30"/>
        </w:rPr>
        <w:t>按学校</w:t>
      </w:r>
      <w:r w:rsidRPr="00FC06AE">
        <w:rPr>
          <w:rFonts w:ascii="仿宋" w:eastAsia="仿宋" w:hAnsi="仿宋"/>
          <w:sz w:val="30"/>
          <w:szCs w:val="30"/>
        </w:rPr>
        <w:t>规定的专用票据粘贴用纸）</w:t>
      </w:r>
      <w:r w:rsidRPr="00FC06AE">
        <w:rPr>
          <w:rFonts w:ascii="仿宋" w:eastAsia="仿宋" w:hAnsi="仿宋" w:hint="eastAsia"/>
          <w:sz w:val="30"/>
          <w:szCs w:val="30"/>
        </w:rPr>
        <w:t>。</w:t>
      </w:r>
    </w:p>
    <w:p w:rsidR="00DF2AC9" w:rsidRPr="00FC06AE" w:rsidRDefault="00DF2AC9" w:rsidP="00DF2AC9">
      <w:pPr>
        <w:spacing w:line="560" w:lineRule="exact"/>
        <w:ind w:firstLineChars="200" w:firstLine="602"/>
        <w:rPr>
          <w:rFonts w:ascii="仿宋" w:eastAsia="仿宋" w:hAnsi="仿宋"/>
          <w:b/>
          <w:sz w:val="30"/>
          <w:szCs w:val="30"/>
        </w:rPr>
      </w:pPr>
      <w:r w:rsidRPr="00FC06AE">
        <w:rPr>
          <w:rFonts w:ascii="仿宋" w:eastAsia="仿宋" w:hAnsi="仿宋"/>
          <w:b/>
          <w:sz w:val="30"/>
          <w:szCs w:val="30"/>
        </w:rPr>
        <w:t>第</w:t>
      </w:r>
      <w:r w:rsidRPr="00FC06AE">
        <w:rPr>
          <w:rFonts w:ascii="仿宋" w:eastAsia="仿宋" w:hAnsi="仿宋" w:hint="eastAsia"/>
          <w:b/>
          <w:sz w:val="30"/>
          <w:szCs w:val="30"/>
        </w:rPr>
        <w:t>二</w:t>
      </w:r>
      <w:r w:rsidRPr="00FC06AE">
        <w:rPr>
          <w:rFonts w:ascii="仿宋" w:eastAsia="仿宋" w:hAnsi="仿宋"/>
          <w:b/>
          <w:sz w:val="30"/>
          <w:szCs w:val="30"/>
        </w:rPr>
        <w:t>环节：</w:t>
      </w:r>
      <w:r w:rsidRPr="00FC06AE">
        <w:rPr>
          <w:rFonts w:ascii="仿宋" w:eastAsia="仿宋" w:hAnsi="仿宋" w:hint="eastAsia"/>
          <w:b/>
          <w:sz w:val="30"/>
          <w:szCs w:val="30"/>
        </w:rPr>
        <w:t>学院财务对交来的报销票据监审整理有效票据后报院长授权的主管财务院领导审批后办理</w:t>
      </w:r>
      <w:r w:rsidRPr="00FC06AE">
        <w:rPr>
          <w:rFonts w:ascii="仿宋" w:eastAsia="仿宋" w:hAnsi="仿宋"/>
          <w:b/>
          <w:sz w:val="30"/>
          <w:szCs w:val="30"/>
        </w:rPr>
        <w:t>报账</w:t>
      </w:r>
      <w:r w:rsidRPr="00FC06AE">
        <w:rPr>
          <w:rFonts w:ascii="仿宋" w:eastAsia="仿宋" w:hAnsi="仿宋" w:hint="eastAsia"/>
          <w:b/>
          <w:sz w:val="30"/>
          <w:szCs w:val="30"/>
        </w:rPr>
        <w:t>。</w:t>
      </w:r>
    </w:p>
    <w:p w:rsidR="00DF2AC9" w:rsidRPr="00FC06AE" w:rsidRDefault="00DF2AC9" w:rsidP="00DF2AC9">
      <w:pPr>
        <w:spacing w:line="560" w:lineRule="exact"/>
        <w:ind w:firstLineChars="200" w:firstLine="602"/>
        <w:rPr>
          <w:rFonts w:ascii="仿宋" w:eastAsia="仿宋" w:hAnsi="仿宋"/>
          <w:b/>
          <w:sz w:val="30"/>
          <w:szCs w:val="30"/>
        </w:rPr>
      </w:pPr>
      <w:r w:rsidRPr="00FC06AE">
        <w:rPr>
          <w:rFonts w:ascii="仿宋" w:eastAsia="仿宋" w:hAnsi="仿宋"/>
          <w:b/>
          <w:sz w:val="30"/>
          <w:szCs w:val="30"/>
        </w:rPr>
        <w:t>第</w:t>
      </w:r>
      <w:r w:rsidRPr="00FC06AE">
        <w:rPr>
          <w:rFonts w:ascii="仿宋" w:eastAsia="仿宋" w:hAnsi="仿宋" w:hint="eastAsia"/>
          <w:b/>
          <w:sz w:val="30"/>
          <w:szCs w:val="30"/>
        </w:rPr>
        <w:t>三</w:t>
      </w:r>
      <w:r w:rsidRPr="00FC06AE">
        <w:rPr>
          <w:rFonts w:ascii="仿宋" w:eastAsia="仿宋" w:hAnsi="仿宋"/>
          <w:b/>
          <w:sz w:val="30"/>
          <w:szCs w:val="30"/>
        </w:rPr>
        <w:t>环节：</w:t>
      </w:r>
      <w:r w:rsidRPr="00FC06AE">
        <w:rPr>
          <w:rFonts w:ascii="仿宋" w:eastAsia="仿宋" w:hAnsi="仿宋" w:hint="eastAsia"/>
          <w:b/>
          <w:sz w:val="30"/>
          <w:szCs w:val="30"/>
        </w:rPr>
        <w:t>学</w:t>
      </w:r>
      <w:r w:rsidRPr="00FC06AE">
        <w:rPr>
          <w:rFonts w:ascii="仿宋" w:eastAsia="仿宋" w:hAnsi="仿宋"/>
          <w:b/>
          <w:sz w:val="30"/>
          <w:szCs w:val="30"/>
        </w:rPr>
        <w:t>院</w:t>
      </w:r>
      <w:r w:rsidRPr="00FC06AE">
        <w:rPr>
          <w:rFonts w:ascii="仿宋" w:eastAsia="仿宋" w:hAnsi="仿宋" w:hint="eastAsia"/>
          <w:b/>
          <w:sz w:val="30"/>
          <w:szCs w:val="30"/>
        </w:rPr>
        <w:t>财务</w:t>
      </w:r>
      <w:r w:rsidRPr="00FC06AE">
        <w:rPr>
          <w:rFonts w:ascii="仿宋" w:eastAsia="仿宋" w:hAnsi="仿宋"/>
          <w:b/>
          <w:sz w:val="30"/>
          <w:szCs w:val="30"/>
        </w:rPr>
        <w:t>整理报销单据</w:t>
      </w:r>
      <w:r w:rsidRPr="00FC06AE">
        <w:rPr>
          <w:rFonts w:ascii="仿宋" w:eastAsia="仿宋" w:hAnsi="仿宋" w:hint="eastAsia"/>
          <w:b/>
          <w:sz w:val="30"/>
          <w:szCs w:val="30"/>
        </w:rPr>
        <w:t>（报销凭证原件校财务存），</w:t>
      </w:r>
      <w:r w:rsidRPr="00FC06AE">
        <w:rPr>
          <w:rFonts w:ascii="仿宋" w:eastAsia="仿宋" w:hAnsi="仿宋"/>
          <w:b/>
          <w:sz w:val="30"/>
          <w:szCs w:val="30"/>
        </w:rPr>
        <w:t>并</w:t>
      </w:r>
      <w:r w:rsidRPr="00FC06AE">
        <w:rPr>
          <w:rFonts w:ascii="仿宋" w:eastAsia="仿宋" w:hAnsi="仿宋" w:hint="eastAsia"/>
          <w:b/>
          <w:sz w:val="30"/>
          <w:szCs w:val="30"/>
        </w:rPr>
        <w:t>统一由院出纳</w:t>
      </w:r>
      <w:r w:rsidRPr="00FC06AE">
        <w:rPr>
          <w:rFonts w:ascii="仿宋" w:eastAsia="仿宋" w:hAnsi="仿宋"/>
          <w:b/>
          <w:sz w:val="30"/>
          <w:szCs w:val="30"/>
        </w:rPr>
        <w:t>送交</w:t>
      </w:r>
      <w:r w:rsidRPr="00FC06AE">
        <w:rPr>
          <w:rFonts w:ascii="仿宋" w:eastAsia="仿宋" w:hAnsi="仿宋" w:hint="eastAsia"/>
          <w:b/>
          <w:sz w:val="30"/>
          <w:szCs w:val="30"/>
        </w:rPr>
        <w:t>学校</w:t>
      </w:r>
      <w:r w:rsidRPr="00FC06AE">
        <w:rPr>
          <w:rFonts w:ascii="仿宋" w:eastAsia="仿宋" w:hAnsi="仿宋"/>
          <w:b/>
          <w:sz w:val="30"/>
          <w:szCs w:val="30"/>
        </w:rPr>
        <w:t>财务处报账</w:t>
      </w:r>
      <w:r w:rsidRPr="00FC06AE">
        <w:rPr>
          <w:rFonts w:ascii="仿宋" w:eastAsia="仿宋" w:hAnsi="仿宋" w:hint="eastAsia"/>
          <w:b/>
          <w:sz w:val="30"/>
          <w:szCs w:val="30"/>
        </w:rPr>
        <w:t>。</w:t>
      </w:r>
    </w:p>
    <w:p w:rsidR="00DF2AC9" w:rsidRPr="00FC06AE" w:rsidRDefault="00DF2AC9" w:rsidP="00DF2AC9">
      <w:pPr>
        <w:spacing w:line="560" w:lineRule="exact"/>
        <w:ind w:firstLineChars="200" w:firstLine="600"/>
        <w:rPr>
          <w:rFonts w:ascii="仿宋" w:eastAsia="仿宋" w:hAnsi="仿宋"/>
          <w:sz w:val="30"/>
          <w:szCs w:val="30"/>
        </w:rPr>
      </w:pPr>
      <w:r w:rsidRPr="00FC06AE">
        <w:rPr>
          <w:rFonts w:ascii="仿宋" w:eastAsia="仿宋" w:hAnsi="仿宋" w:hint="eastAsia"/>
          <w:sz w:val="30"/>
          <w:szCs w:val="30"/>
        </w:rPr>
        <w:t>注：报销凭证须</w:t>
      </w:r>
      <w:r w:rsidRPr="00FC06AE">
        <w:rPr>
          <w:rFonts w:ascii="仿宋" w:eastAsia="仿宋" w:hAnsi="仿宋"/>
          <w:sz w:val="30"/>
          <w:szCs w:val="30"/>
        </w:rPr>
        <w:t>打印回单。</w:t>
      </w:r>
    </w:p>
    <w:p w:rsidR="00DF2AC9" w:rsidRPr="00FC06AE" w:rsidRDefault="00DF2AC9" w:rsidP="00DF2AC9">
      <w:pPr>
        <w:spacing w:line="560" w:lineRule="exact"/>
        <w:ind w:firstLineChars="200" w:firstLine="602"/>
        <w:rPr>
          <w:rFonts w:ascii="仿宋" w:eastAsia="仿宋" w:hAnsi="仿宋"/>
          <w:b/>
          <w:sz w:val="30"/>
          <w:szCs w:val="30"/>
        </w:rPr>
      </w:pPr>
      <w:r w:rsidRPr="00FC06AE">
        <w:rPr>
          <w:rFonts w:ascii="仿宋" w:eastAsia="仿宋" w:hAnsi="仿宋"/>
          <w:b/>
          <w:sz w:val="30"/>
          <w:szCs w:val="30"/>
        </w:rPr>
        <w:t>第</w:t>
      </w:r>
      <w:r w:rsidRPr="00FC06AE">
        <w:rPr>
          <w:rFonts w:ascii="仿宋" w:eastAsia="仿宋" w:hAnsi="仿宋" w:hint="eastAsia"/>
          <w:b/>
          <w:sz w:val="30"/>
          <w:szCs w:val="30"/>
        </w:rPr>
        <w:t>四</w:t>
      </w:r>
      <w:r w:rsidRPr="00FC06AE">
        <w:rPr>
          <w:rFonts w:ascii="仿宋" w:eastAsia="仿宋" w:hAnsi="仿宋"/>
          <w:b/>
          <w:sz w:val="30"/>
          <w:szCs w:val="30"/>
        </w:rPr>
        <w:t>环节：</w:t>
      </w:r>
      <w:r w:rsidRPr="00FC06AE">
        <w:rPr>
          <w:rFonts w:ascii="仿宋" w:eastAsia="仿宋" w:hAnsi="仿宋" w:hint="eastAsia"/>
          <w:b/>
          <w:sz w:val="30"/>
          <w:szCs w:val="30"/>
        </w:rPr>
        <w:t>学</w:t>
      </w:r>
      <w:r w:rsidRPr="00FC06AE">
        <w:rPr>
          <w:rFonts w:ascii="仿宋" w:eastAsia="仿宋" w:hAnsi="仿宋"/>
          <w:b/>
          <w:sz w:val="30"/>
          <w:szCs w:val="30"/>
        </w:rPr>
        <w:t>院会计记账，出纳通知经办人</w:t>
      </w:r>
      <w:r w:rsidRPr="00FC06AE">
        <w:rPr>
          <w:rFonts w:ascii="仿宋" w:eastAsia="仿宋" w:hAnsi="仿宋" w:hint="eastAsia"/>
          <w:b/>
          <w:sz w:val="30"/>
          <w:szCs w:val="30"/>
        </w:rPr>
        <w:t>到学院财务室取款或回单</w:t>
      </w:r>
      <w:r w:rsidRPr="00FC06AE">
        <w:rPr>
          <w:rFonts w:ascii="仿宋" w:eastAsia="仿宋" w:hAnsi="仿宋"/>
          <w:b/>
          <w:sz w:val="30"/>
          <w:szCs w:val="30"/>
        </w:rPr>
        <w:t>。</w:t>
      </w:r>
    </w:p>
    <w:p w:rsidR="00DF2AC9" w:rsidRPr="00FC06AE" w:rsidRDefault="00DF2AC9" w:rsidP="00DF2AC9">
      <w:pPr>
        <w:spacing w:line="560" w:lineRule="exact"/>
        <w:rPr>
          <w:rFonts w:ascii="仿宋" w:eastAsia="仿宋" w:hAnsi="仿宋"/>
          <w:sz w:val="30"/>
          <w:szCs w:val="30"/>
        </w:rPr>
      </w:pPr>
      <w:r w:rsidRPr="00FC06AE">
        <w:rPr>
          <w:rFonts w:ascii="仿宋" w:eastAsia="仿宋" w:hAnsi="仿宋"/>
          <w:sz w:val="30"/>
          <w:szCs w:val="30"/>
        </w:rPr>
        <w:t>注：</w:t>
      </w:r>
    </w:p>
    <w:p w:rsidR="00DF2AC9" w:rsidRPr="00FC06AE" w:rsidRDefault="00DF2AC9" w:rsidP="00DF2AC9">
      <w:pPr>
        <w:spacing w:line="560" w:lineRule="exact"/>
        <w:rPr>
          <w:rFonts w:ascii="仿宋" w:eastAsia="仿宋" w:hAnsi="仿宋"/>
          <w:sz w:val="30"/>
          <w:szCs w:val="30"/>
        </w:rPr>
      </w:pPr>
      <w:r w:rsidRPr="00FC06AE">
        <w:rPr>
          <w:rFonts w:ascii="仿宋" w:eastAsia="仿宋" w:hAnsi="仿宋" w:hint="eastAsia"/>
          <w:sz w:val="30"/>
          <w:szCs w:val="30"/>
        </w:rPr>
        <w:t>1、</w:t>
      </w:r>
      <w:r w:rsidRPr="00FC06AE">
        <w:rPr>
          <w:rFonts w:ascii="仿宋" w:eastAsia="仿宋" w:hAnsi="仿宋"/>
          <w:sz w:val="30"/>
          <w:szCs w:val="30"/>
        </w:rPr>
        <w:t>回</w:t>
      </w:r>
      <w:r w:rsidRPr="00FC06AE">
        <w:rPr>
          <w:rFonts w:ascii="仿宋" w:eastAsia="仿宋" w:hAnsi="仿宋" w:hint="eastAsia"/>
          <w:sz w:val="30"/>
          <w:szCs w:val="30"/>
        </w:rPr>
        <w:t>单、</w:t>
      </w:r>
      <w:r w:rsidRPr="00FC06AE">
        <w:rPr>
          <w:rFonts w:ascii="仿宋" w:eastAsia="仿宋" w:hAnsi="仿宋"/>
          <w:sz w:val="30"/>
          <w:szCs w:val="30"/>
        </w:rPr>
        <w:t>现金或支票</w:t>
      </w:r>
      <w:r w:rsidRPr="00FC06AE">
        <w:rPr>
          <w:rFonts w:ascii="仿宋" w:eastAsia="仿宋" w:hAnsi="仿宋" w:hint="eastAsia"/>
          <w:sz w:val="30"/>
          <w:szCs w:val="30"/>
        </w:rPr>
        <w:t>须按时通知经办人办理领取</w:t>
      </w:r>
    </w:p>
    <w:p w:rsidR="00DF2AC9" w:rsidRPr="00FC06AE" w:rsidRDefault="00DF2AC9" w:rsidP="00DF2AC9">
      <w:pPr>
        <w:spacing w:line="560" w:lineRule="exact"/>
        <w:rPr>
          <w:rFonts w:ascii="仿宋" w:eastAsia="仿宋" w:hAnsi="仿宋"/>
          <w:sz w:val="30"/>
          <w:szCs w:val="30"/>
        </w:rPr>
      </w:pPr>
      <w:r w:rsidRPr="00FC06AE">
        <w:rPr>
          <w:rFonts w:ascii="仿宋" w:eastAsia="仿宋" w:hAnsi="仿宋" w:hint="eastAsia"/>
          <w:sz w:val="30"/>
          <w:szCs w:val="30"/>
        </w:rPr>
        <w:t>2、报销凭证的每一项支出须按预算支出部门标明预算号（会计作统计、核对）。</w:t>
      </w:r>
    </w:p>
    <w:p w:rsidR="00A8607C" w:rsidRPr="00DF2AC9" w:rsidRDefault="00A8607C" w:rsidP="00747665">
      <w:pPr>
        <w:spacing w:line="360" w:lineRule="auto"/>
        <w:rPr>
          <w:rFonts w:ascii="仿宋_GB2312" w:eastAsia="仿宋_GB2312"/>
          <w:sz w:val="32"/>
          <w:szCs w:val="32"/>
        </w:rPr>
      </w:pPr>
    </w:p>
    <w:sectPr w:rsidR="00A8607C" w:rsidRPr="00DF2AC9" w:rsidSect="00492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D9" w:rsidRDefault="00D324D9" w:rsidP="00AD0BD0">
      <w:r>
        <w:separator/>
      </w:r>
    </w:p>
  </w:endnote>
  <w:endnote w:type="continuationSeparator" w:id="0">
    <w:p w:rsidR="00D324D9" w:rsidRDefault="00D324D9" w:rsidP="00A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
    <w:altName w:val="宋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D9" w:rsidRDefault="00D324D9" w:rsidP="00AD0BD0">
      <w:r>
        <w:separator/>
      </w:r>
    </w:p>
  </w:footnote>
  <w:footnote w:type="continuationSeparator" w:id="0">
    <w:p w:rsidR="00D324D9" w:rsidRDefault="00D324D9" w:rsidP="00AD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23EB7"/>
    <w:multiLevelType w:val="hybridMultilevel"/>
    <w:tmpl w:val="6E5647D4"/>
    <w:lvl w:ilvl="0" w:tplc="52C8126E">
      <w:start w:val="1"/>
      <w:numFmt w:val="decimal"/>
      <w:lvlText w:val="%1、"/>
      <w:lvlJc w:val="left"/>
      <w:pPr>
        <w:ind w:left="659"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BB6ACF"/>
    <w:multiLevelType w:val="hybridMultilevel"/>
    <w:tmpl w:val="D64E012A"/>
    <w:lvl w:ilvl="0" w:tplc="A5C4BB3E">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E16E22"/>
    <w:multiLevelType w:val="hybridMultilevel"/>
    <w:tmpl w:val="997007F0"/>
    <w:lvl w:ilvl="0" w:tplc="BF2EDDAC">
      <w:start w:val="1"/>
      <w:numFmt w:val="decimal"/>
      <w:lvlText w:val="%1、"/>
      <w:lvlJc w:val="left"/>
      <w:pPr>
        <w:ind w:left="720" w:hanging="720"/>
      </w:pPr>
      <w:rPr>
        <w:rFonts w:ascii="Verdana" w:hAnsi="Verdana"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C237A4"/>
    <w:multiLevelType w:val="hybridMultilevel"/>
    <w:tmpl w:val="8E96A02A"/>
    <w:lvl w:ilvl="0" w:tplc="F4447926">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C508C6"/>
    <w:multiLevelType w:val="hybridMultilevel"/>
    <w:tmpl w:val="7968FE40"/>
    <w:lvl w:ilvl="0" w:tplc="0F06AC3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1F221E"/>
    <w:multiLevelType w:val="hybridMultilevel"/>
    <w:tmpl w:val="35E63620"/>
    <w:lvl w:ilvl="0" w:tplc="C5CCD544">
      <w:start w:val="10"/>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0B"/>
    <w:rsid w:val="00000D85"/>
    <w:rsid w:val="000226DA"/>
    <w:rsid w:val="00023CD9"/>
    <w:rsid w:val="000501D7"/>
    <w:rsid w:val="00050F18"/>
    <w:rsid w:val="00051B5F"/>
    <w:rsid w:val="00057089"/>
    <w:rsid w:val="00072AB4"/>
    <w:rsid w:val="00095BED"/>
    <w:rsid w:val="000A5696"/>
    <w:rsid w:val="000E040B"/>
    <w:rsid w:val="000F6106"/>
    <w:rsid w:val="001003E3"/>
    <w:rsid w:val="00114646"/>
    <w:rsid w:val="00117FE2"/>
    <w:rsid w:val="00132770"/>
    <w:rsid w:val="00151458"/>
    <w:rsid w:val="00152B22"/>
    <w:rsid w:val="00163319"/>
    <w:rsid w:val="001742F4"/>
    <w:rsid w:val="00183F38"/>
    <w:rsid w:val="001A7C6E"/>
    <w:rsid w:val="001E4C70"/>
    <w:rsid w:val="001E654D"/>
    <w:rsid w:val="001E6F9C"/>
    <w:rsid w:val="002234E4"/>
    <w:rsid w:val="00237FBE"/>
    <w:rsid w:val="0029032B"/>
    <w:rsid w:val="002C0FE1"/>
    <w:rsid w:val="002C452F"/>
    <w:rsid w:val="002F454E"/>
    <w:rsid w:val="00314D60"/>
    <w:rsid w:val="00316386"/>
    <w:rsid w:val="003223B4"/>
    <w:rsid w:val="003514A3"/>
    <w:rsid w:val="003523E1"/>
    <w:rsid w:val="00376F89"/>
    <w:rsid w:val="003972D1"/>
    <w:rsid w:val="003A0D5E"/>
    <w:rsid w:val="003A6A6A"/>
    <w:rsid w:val="003D69C3"/>
    <w:rsid w:val="00435ED7"/>
    <w:rsid w:val="004522E0"/>
    <w:rsid w:val="00492F02"/>
    <w:rsid w:val="004B3507"/>
    <w:rsid w:val="004D3E65"/>
    <w:rsid w:val="004F473B"/>
    <w:rsid w:val="00500AA7"/>
    <w:rsid w:val="00522CF8"/>
    <w:rsid w:val="00540000"/>
    <w:rsid w:val="005512A9"/>
    <w:rsid w:val="005710EC"/>
    <w:rsid w:val="00580479"/>
    <w:rsid w:val="00586B98"/>
    <w:rsid w:val="00587D86"/>
    <w:rsid w:val="005A6BC2"/>
    <w:rsid w:val="005B12CA"/>
    <w:rsid w:val="005E6DCC"/>
    <w:rsid w:val="00602BD1"/>
    <w:rsid w:val="006245E9"/>
    <w:rsid w:val="00626A8E"/>
    <w:rsid w:val="0067452A"/>
    <w:rsid w:val="006A132A"/>
    <w:rsid w:val="006B5557"/>
    <w:rsid w:val="006C1C1F"/>
    <w:rsid w:val="006C2A7B"/>
    <w:rsid w:val="00701DB0"/>
    <w:rsid w:val="00704E9D"/>
    <w:rsid w:val="007066F0"/>
    <w:rsid w:val="00715398"/>
    <w:rsid w:val="00731801"/>
    <w:rsid w:val="00747665"/>
    <w:rsid w:val="0075304C"/>
    <w:rsid w:val="007F404E"/>
    <w:rsid w:val="007F6975"/>
    <w:rsid w:val="00800ABD"/>
    <w:rsid w:val="008010F8"/>
    <w:rsid w:val="00814331"/>
    <w:rsid w:val="00837553"/>
    <w:rsid w:val="00841656"/>
    <w:rsid w:val="00844B39"/>
    <w:rsid w:val="00864178"/>
    <w:rsid w:val="00867829"/>
    <w:rsid w:val="0087116A"/>
    <w:rsid w:val="00885C2B"/>
    <w:rsid w:val="0089251D"/>
    <w:rsid w:val="008C2638"/>
    <w:rsid w:val="008E0606"/>
    <w:rsid w:val="00901089"/>
    <w:rsid w:val="00916166"/>
    <w:rsid w:val="0091717F"/>
    <w:rsid w:val="0092361A"/>
    <w:rsid w:val="0093064C"/>
    <w:rsid w:val="00964ABC"/>
    <w:rsid w:val="00967AB6"/>
    <w:rsid w:val="0097104B"/>
    <w:rsid w:val="009800DB"/>
    <w:rsid w:val="009879D6"/>
    <w:rsid w:val="00991255"/>
    <w:rsid w:val="009B123D"/>
    <w:rsid w:val="009B6030"/>
    <w:rsid w:val="009E221A"/>
    <w:rsid w:val="00A10569"/>
    <w:rsid w:val="00A155FD"/>
    <w:rsid w:val="00A47222"/>
    <w:rsid w:val="00A52106"/>
    <w:rsid w:val="00A53BF2"/>
    <w:rsid w:val="00A55E48"/>
    <w:rsid w:val="00A61EED"/>
    <w:rsid w:val="00A83890"/>
    <w:rsid w:val="00A8607C"/>
    <w:rsid w:val="00A875FB"/>
    <w:rsid w:val="00A976DC"/>
    <w:rsid w:val="00AD0BD0"/>
    <w:rsid w:val="00AF3975"/>
    <w:rsid w:val="00AF765C"/>
    <w:rsid w:val="00B1355C"/>
    <w:rsid w:val="00B273FA"/>
    <w:rsid w:val="00B41C31"/>
    <w:rsid w:val="00B4377F"/>
    <w:rsid w:val="00B9176A"/>
    <w:rsid w:val="00B917B3"/>
    <w:rsid w:val="00BC48E0"/>
    <w:rsid w:val="00C20734"/>
    <w:rsid w:val="00C34E91"/>
    <w:rsid w:val="00C66D04"/>
    <w:rsid w:val="00C87EC3"/>
    <w:rsid w:val="00C9413A"/>
    <w:rsid w:val="00CA146F"/>
    <w:rsid w:val="00CA793C"/>
    <w:rsid w:val="00D16719"/>
    <w:rsid w:val="00D21880"/>
    <w:rsid w:val="00D23661"/>
    <w:rsid w:val="00D324D9"/>
    <w:rsid w:val="00D53DBA"/>
    <w:rsid w:val="00D56791"/>
    <w:rsid w:val="00D96028"/>
    <w:rsid w:val="00DA0377"/>
    <w:rsid w:val="00DA2995"/>
    <w:rsid w:val="00DB1B7A"/>
    <w:rsid w:val="00DB50A5"/>
    <w:rsid w:val="00DE45B3"/>
    <w:rsid w:val="00DE7780"/>
    <w:rsid w:val="00DF2AC9"/>
    <w:rsid w:val="00DF3E4C"/>
    <w:rsid w:val="00DF56F8"/>
    <w:rsid w:val="00E00C12"/>
    <w:rsid w:val="00E4436A"/>
    <w:rsid w:val="00E65575"/>
    <w:rsid w:val="00E8206F"/>
    <w:rsid w:val="00E83840"/>
    <w:rsid w:val="00EB57DC"/>
    <w:rsid w:val="00ED19D4"/>
    <w:rsid w:val="00EE180F"/>
    <w:rsid w:val="00EE5385"/>
    <w:rsid w:val="00F057BD"/>
    <w:rsid w:val="00F06245"/>
    <w:rsid w:val="00F11BA5"/>
    <w:rsid w:val="00F12AB5"/>
    <w:rsid w:val="00F37E09"/>
    <w:rsid w:val="00F41661"/>
    <w:rsid w:val="00FC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1756</Words>
  <Characters>10012</Characters>
  <Application>Microsoft Office Word</Application>
  <DocSecurity>0</DocSecurity>
  <Lines>83</Lines>
  <Paragraphs>23</Paragraphs>
  <ScaleCrop>false</ScaleCrop>
  <Company>China</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dc:title>
  <dc:creator>User</dc:creator>
  <cp:lastModifiedBy>jun</cp:lastModifiedBy>
  <cp:revision>5</cp:revision>
  <cp:lastPrinted>2016-09-23T02:02:00Z</cp:lastPrinted>
  <dcterms:created xsi:type="dcterms:W3CDTF">2016-09-21T09:26:00Z</dcterms:created>
  <dcterms:modified xsi:type="dcterms:W3CDTF">2016-09-23T02:07:00Z</dcterms:modified>
</cp:coreProperties>
</file>